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snapToGrid/>
        <w:spacing w:line="240" w:lineRule="auto"/>
        <w:textAlignment w:val="auto"/>
        <w:rPr>
          <w:rFonts w:hint="default"/>
          <w:lang w:val="en-US"/>
        </w:rPr>
      </w:pPr>
      <w:r>
        <w:rPr>
          <w:rFonts w:hint="eastAsia"/>
        </w:rPr>
        <w:drawing>
          <wp:anchor distT="0" distB="0" distL="114300" distR="114300" simplePos="0" relativeHeight="251660288" behindDoc="1" locked="0" layoutInCell="1" allowOverlap="1">
            <wp:simplePos x="0" y="0"/>
            <wp:positionH relativeFrom="column">
              <wp:posOffset>-4798695</wp:posOffset>
            </wp:positionH>
            <wp:positionV relativeFrom="paragraph">
              <wp:posOffset>-3519805</wp:posOffset>
            </wp:positionV>
            <wp:extent cx="13319760" cy="6863080"/>
            <wp:effectExtent l="0" t="0" r="0" b="0"/>
            <wp:wrapNone/>
            <wp:docPr id="58" name="图片 58" descr="C:\Users\win7\Desktop\未标题-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C:\Users\win7\Desktop\未标题-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3320000" cy="6863297"/>
                    </a:xfrm>
                    <a:prstGeom prst="rect">
                      <a:avLst/>
                    </a:prstGeom>
                    <a:noFill/>
                    <a:ln>
                      <a:noFill/>
                    </a:ln>
                  </pic:spPr>
                </pic:pic>
              </a:graphicData>
            </a:graphic>
          </wp:anchor>
        </w:drawing>
      </w: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ab/>
      </w: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kinsoku/>
        <w:wordWrap/>
        <w:overflowPunct/>
        <w:topLinePunct w:val="0"/>
        <w:autoSpaceDE/>
        <w:autoSpaceDN/>
        <w:bidi w:val="0"/>
        <w:adjustRightInd/>
        <w:snapToGrid/>
        <w:spacing w:line="240" w:lineRule="auto"/>
        <w:textAlignment w:val="auto"/>
        <w:rPr>
          <w:rFonts w:hint="eastAsia"/>
          <w:sz w:val="36"/>
          <w:szCs w:val="28"/>
          <w:lang w:eastAsia="zh-CN"/>
        </w:rPr>
      </w:pPr>
    </w:p>
    <w:p>
      <w:pPr>
        <w:pageBreakBefore w:val="0"/>
        <w:kinsoku/>
        <w:wordWrap/>
        <w:overflowPunct/>
        <w:topLinePunct w:val="0"/>
        <w:autoSpaceDE/>
        <w:autoSpaceDN/>
        <w:bidi w:val="0"/>
        <w:adjustRightInd/>
        <w:snapToGrid/>
        <w:spacing w:line="240" w:lineRule="auto"/>
        <w:textAlignment w:val="auto"/>
        <w:rPr>
          <w:rFonts w:hint="eastAsia"/>
          <w:sz w:val="36"/>
          <w:szCs w:val="28"/>
          <w:lang w:eastAsia="zh-CN"/>
        </w:rPr>
      </w:pPr>
    </w:p>
    <w:p>
      <w:pPr>
        <w:keepNext w:val="0"/>
        <w:keepLines w:val="0"/>
        <w:widowControl/>
        <w:suppressLineNumbers w:val="0"/>
        <w:spacing w:line="240" w:lineRule="auto"/>
        <w:jc w:val="center"/>
        <w:rPr>
          <w:b/>
          <w:bCs/>
          <w:i w:val="0"/>
          <w:iCs w:val="0"/>
          <w:sz w:val="40"/>
          <w:szCs w:val="32"/>
        </w:rPr>
      </w:pPr>
      <w:r>
        <w:rPr>
          <w:rFonts w:hint="eastAsia" w:ascii="宋体" w:hAnsi="宋体" w:eastAsia="宋体" w:cs="宋体"/>
          <w:b/>
          <w:bCs/>
          <w:i w:val="0"/>
          <w:iCs w:val="0"/>
          <w:kern w:val="0"/>
          <w:sz w:val="40"/>
          <w:szCs w:val="40"/>
          <w:lang w:val="en-US" w:eastAsia="zh-CN" w:bidi="ar"/>
        </w:rPr>
        <w:t xml:space="preserve">Configuring TF series sensor using </w:t>
      </w:r>
      <w:bookmarkStart w:id="0" w:name="OLE_LINK2"/>
      <w:bookmarkStart w:id="1" w:name="OLE_LINK1"/>
      <w:r>
        <w:rPr>
          <w:rFonts w:hint="eastAsia" w:ascii="宋体" w:hAnsi="宋体" w:eastAsia="宋体" w:cs="宋体"/>
          <w:b/>
          <w:bCs/>
          <w:i w:val="0"/>
          <w:iCs w:val="0"/>
          <w:kern w:val="0"/>
          <w:sz w:val="40"/>
          <w:szCs w:val="40"/>
          <w:lang w:val="en-US" w:eastAsia="zh-CN" w:bidi="ar"/>
        </w:rPr>
        <w:t xml:space="preserve">TTL to </w:t>
      </w:r>
      <w:bookmarkEnd w:id="0"/>
      <w:r>
        <w:rPr>
          <w:rFonts w:hint="eastAsia" w:ascii="宋体" w:hAnsi="宋体" w:eastAsia="宋体" w:cs="宋体"/>
          <w:b/>
          <w:bCs/>
          <w:i w:val="0"/>
          <w:iCs w:val="0"/>
          <w:kern w:val="0"/>
          <w:sz w:val="40"/>
          <w:szCs w:val="40"/>
          <w:lang w:val="en-US" w:eastAsia="zh-CN" w:bidi="ar"/>
        </w:rPr>
        <w:t>UAVCAN Converter</w:t>
      </w:r>
      <w:bookmarkEnd w:id="1"/>
      <w:r>
        <w:rPr>
          <w:rFonts w:hint="eastAsia" w:ascii="宋体" w:hAnsi="宋体" w:eastAsia="宋体" w:cs="宋体"/>
          <w:b/>
          <w:bCs/>
          <w:i w:val="0"/>
          <w:iCs w:val="0"/>
          <w:kern w:val="0"/>
          <w:sz w:val="40"/>
          <w:szCs w:val="40"/>
          <w:lang w:val="en-US" w:eastAsia="zh-CN" w:bidi="ar"/>
        </w:rPr>
        <w:t xml:space="preserve"> using Pixhawk (Ardupilot Firmware)</w:t>
      </w: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drawing>
          <wp:anchor distT="0" distB="0" distL="114300" distR="114300" simplePos="0" relativeHeight="251661312" behindDoc="1" locked="0" layoutInCell="1" allowOverlap="1">
            <wp:simplePos x="0" y="0"/>
            <wp:positionH relativeFrom="column">
              <wp:posOffset>-934085</wp:posOffset>
            </wp:positionH>
            <wp:positionV relativeFrom="paragraph">
              <wp:posOffset>178435</wp:posOffset>
            </wp:positionV>
            <wp:extent cx="8279765" cy="3698875"/>
            <wp:effectExtent l="0" t="0" r="0" b="0"/>
            <wp:wrapNone/>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9">
                      <a:extLst>
                        <a:ext uri="{28A0092B-C50C-407E-A947-70E740481C1C}">
                          <a14:useLocalDpi xmlns:a14="http://schemas.microsoft.com/office/drawing/2010/main" val="0"/>
                        </a:ext>
                      </a:extLst>
                    </a:blip>
                    <a:srcRect l="26123" t="50867" r="14113" b="26454"/>
                    <a:stretch>
                      <a:fillRect/>
                    </a:stretch>
                  </pic:blipFill>
                  <pic:spPr>
                    <a:xfrm>
                      <a:off x="0" y="0"/>
                      <a:ext cx="8279765" cy="3698875"/>
                    </a:xfrm>
                    <a:prstGeom prst="rect">
                      <a:avLst/>
                    </a:prstGeom>
                    <a:ln>
                      <a:noFill/>
                    </a:ln>
                  </pic:spPr>
                </pic:pic>
              </a:graphicData>
            </a:graphic>
          </wp:anchor>
        </w:drawing>
      </w: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ageBreakBefore w:val="0"/>
        <w:widowControl w:val="0"/>
        <w:kinsoku/>
        <w:wordWrap/>
        <w:overflowPunct/>
        <w:topLinePunct w:val="0"/>
        <w:autoSpaceDE/>
        <w:autoSpaceDN/>
        <w:bidi w:val="0"/>
        <w:adjustRightInd/>
        <w:snapToGrid/>
        <w:spacing w:line="240" w:lineRule="auto"/>
        <w:textAlignment w:val="auto"/>
        <w:rPr>
          <w:rFonts w:hint="eastAsia"/>
        </w:rPr>
      </w:pPr>
    </w:p>
    <w:p>
      <w:pPr>
        <w:pStyle w:val="2"/>
        <w:bidi w:val="0"/>
        <w:ind w:left="0" w:leftChars="0" w:firstLine="0" w:firstLineChars="0"/>
        <w:rPr>
          <w:rFonts w:hint="eastAsia"/>
        </w:rPr>
      </w:pPr>
    </w:p>
    <w:p>
      <w:pPr>
        <w:rPr>
          <w:rFonts w:hint="eastAsia"/>
        </w:rPr>
      </w:pPr>
    </w:p>
    <w:p>
      <w:pPr>
        <w:pStyle w:val="2"/>
        <w:numPr>
          <w:ilvl w:val="0"/>
          <w:numId w:val="2"/>
        </w:numPr>
        <w:bidi w:val="0"/>
        <w:ind w:left="425" w:leftChars="0" w:hanging="425" w:firstLineChars="0"/>
      </w:pPr>
      <w:r>
        <w:rPr>
          <w:rFonts w:hint="eastAsia"/>
          <w:lang w:val="en-US" w:eastAsia="zh-CN"/>
        </w:rPr>
        <w:t>Introduction</w:t>
      </w:r>
    </w:p>
    <w:p>
      <w:pPr>
        <w:pStyle w:val="13"/>
        <w:ind w:firstLineChars="0"/>
        <w:rPr>
          <w:rFonts w:hint="default" w:ascii="Times New Roman" w:hAnsi="Times New Roman" w:eastAsia="微软雅黑"/>
          <w:szCs w:val="21"/>
          <w:lang w:val="en-US"/>
        </w:rPr>
      </w:pPr>
      <w:r>
        <w:rPr>
          <w:rFonts w:hint="eastAsia" w:cstheme="minorBidi"/>
          <w:kern w:val="2"/>
          <w:sz w:val="24"/>
          <w:szCs w:val="21"/>
          <w:lang w:val="en-US" w:eastAsia="zh-CN" w:bidi="ar-SA"/>
        </w:rPr>
        <w:t>This document provides first-time testers with instructions on how to test the UAVCAN converter using Pixhawk Flight Controller on Ardupilot.</w:t>
      </w:r>
    </w:p>
    <w:p>
      <w:pPr>
        <w:bidi w:val="0"/>
        <w:rPr>
          <w:rFonts w:hint="eastAsia"/>
          <w:lang w:val="en-US" w:eastAsia="zh-CN"/>
        </w:rPr>
      </w:pPr>
      <w:r>
        <w:rPr>
          <w:rFonts w:hint="eastAsia"/>
          <w:lang w:val="en-US" w:eastAsia="zh-CN"/>
        </w:rPr>
        <w:t>Applicable product model of this document ：TFLuna\</w:t>
      </w:r>
      <w:r>
        <w:rPr>
          <w:rFonts w:hint="default"/>
          <w:lang w:val="en-US" w:eastAsia="zh-CN"/>
        </w:rPr>
        <w:t>TFmini-S</w:t>
      </w:r>
      <w:r>
        <w:rPr>
          <w:rFonts w:hint="eastAsia"/>
          <w:lang w:val="en-US" w:eastAsia="zh-CN"/>
        </w:rPr>
        <w:t>\TFmini-Plus\TF02-Pro\TF03</w:t>
      </w:r>
    </w:p>
    <w:p>
      <w:pPr>
        <w:bidi w:val="0"/>
        <w:rPr>
          <w:rFonts w:hint="eastAsia"/>
          <w:lang w:val="en-US" w:eastAsia="zh-CN"/>
        </w:rPr>
      </w:pPr>
      <w:r>
        <w:rPr>
          <w:rFonts w:hint="eastAsia"/>
          <w:lang w:val="en-US" w:eastAsia="zh-CN"/>
        </w:rPr>
        <w:t>Applicable communication interface : TTL</w:t>
      </w:r>
    </w:p>
    <w:p>
      <w:pPr>
        <w:bidi w:val="0"/>
      </w:pPr>
      <w:r>
        <w:rPr>
          <w:rFonts w:hint="eastAsia"/>
          <w:lang w:val="en-US" w:eastAsia="zh-CN"/>
        </w:rPr>
        <w:t xml:space="preserve">The products covered by the test : </w:t>
      </w:r>
      <w:r>
        <w:rPr>
          <w:rFonts w:hint="default"/>
          <w:lang w:val="en-US" w:eastAsia="zh-CN"/>
        </w:rPr>
        <w:t>TFmini-S</w:t>
      </w:r>
    </w:p>
    <w:p>
      <w:pPr>
        <w:pStyle w:val="2"/>
        <w:numPr>
          <w:ilvl w:val="0"/>
          <w:numId w:val="2"/>
        </w:numPr>
        <w:bidi w:val="0"/>
        <w:ind w:left="425" w:leftChars="0" w:hanging="425" w:firstLineChars="0"/>
        <w:rPr>
          <w:rFonts w:hint="eastAsia"/>
          <w:vertAlign w:val="baseline"/>
          <w:lang w:val="en-US" w:eastAsia="zh-CN"/>
        </w:rPr>
      </w:pPr>
      <w:r>
        <w:rPr>
          <w:rFonts w:hint="eastAsia"/>
          <w:lang w:val="en-US" w:eastAsia="zh-CN"/>
        </w:rPr>
        <w:t xml:space="preserve">Test Preparation   </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0"/>
        <w:gridCol w:w="5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eastAsia"/>
                <w:b/>
                <w:bCs/>
                <w:vertAlign w:val="baseline"/>
                <w:lang w:val="en-US" w:eastAsia="zh-CN"/>
              </w:rPr>
            </w:pPr>
            <w:r>
              <w:rPr>
                <w:rFonts w:hint="eastAsia"/>
                <w:b/>
                <w:bCs/>
                <w:lang w:val="en-US" w:eastAsia="zh-CN"/>
              </w:rPr>
              <w:t>Preparing Tools</w:t>
            </w:r>
          </w:p>
        </w:tc>
        <w:tc>
          <w:tcPr>
            <w:tcW w:w="5210" w:type="dxa"/>
          </w:tcPr>
          <w:p>
            <w:pPr>
              <w:bidi w:val="0"/>
              <w:jc w:val="center"/>
              <w:rPr>
                <w:rFonts w:hint="default"/>
                <w:b/>
                <w:bCs/>
                <w:vertAlign w:val="baseline"/>
                <w:lang w:val="en-US" w:eastAsia="zh-CN"/>
              </w:rPr>
            </w:pPr>
            <w:r>
              <w:rPr>
                <w:rFonts w:hint="eastAsia"/>
                <w:b/>
                <w:bCs/>
                <w:vertAlign w:val="baseline"/>
                <w:lang w:val="en-US" w:eastAsia="zh-CN"/>
              </w:rPr>
              <w:t>Number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default"/>
                <w:vertAlign w:val="baseline"/>
                <w:lang w:val="en-US" w:eastAsia="zh-CN"/>
              </w:rPr>
            </w:pPr>
            <w:r>
              <w:rPr>
                <w:rFonts w:hint="eastAsia"/>
                <w:lang w:val="en-US" w:eastAsia="zh-CN"/>
              </w:rPr>
              <w:t xml:space="preserve">PC with </w:t>
            </w:r>
            <w:r>
              <w:rPr>
                <w:rFonts w:hint="default"/>
                <w:lang w:val="en-US" w:eastAsia="zh-CN"/>
              </w:rPr>
              <w:t xml:space="preserve">windows </w:t>
            </w:r>
            <w:r>
              <w:rPr>
                <w:rFonts w:hint="eastAsia"/>
                <w:lang w:val="en-US" w:eastAsia="zh-CN"/>
              </w:rPr>
              <w:t xml:space="preserve">system </w:t>
            </w:r>
          </w:p>
        </w:tc>
        <w:tc>
          <w:tcPr>
            <w:tcW w:w="5210" w:type="dxa"/>
          </w:tcPr>
          <w:p>
            <w:pPr>
              <w:bidi w:val="0"/>
              <w:jc w:val="center"/>
              <w:rPr>
                <w:rFonts w:hint="eastAsia"/>
                <w:vertAlign w:val="baseline"/>
                <w:lang w:val="en-US" w:eastAsia="zh-CN"/>
              </w:rPr>
            </w:pPr>
            <w:r>
              <w:rPr>
                <w:rFonts w:hint="default"/>
                <w:lang w:val="en-US" w:eastAsia="zh-CN"/>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default"/>
                <w:vertAlign w:val="baseline"/>
                <w:lang w:val="en-US" w:eastAsia="zh-CN"/>
              </w:rPr>
            </w:pPr>
            <w:r>
              <w:rPr>
                <w:rFonts w:hint="eastAsia"/>
                <w:lang w:val="en-US" w:eastAsia="zh-CN"/>
              </w:rPr>
              <w:t>4pin</w:t>
            </w:r>
            <w:r>
              <w:rPr>
                <w:rFonts w:hint="default"/>
                <w:lang w:val="en-US" w:eastAsia="zh-CN"/>
              </w:rPr>
              <w:t xml:space="preserve"> </w:t>
            </w:r>
            <w:r>
              <w:rPr>
                <w:rFonts w:hint="eastAsia"/>
                <w:lang w:val="en-US" w:eastAsia="zh-CN"/>
              </w:rPr>
              <w:t>dubond wires</w:t>
            </w:r>
          </w:p>
        </w:tc>
        <w:tc>
          <w:tcPr>
            <w:tcW w:w="5210" w:type="dxa"/>
          </w:tcPr>
          <w:p>
            <w:pPr>
              <w:bidi w:val="0"/>
              <w:jc w:val="center"/>
              <w:rPr>
                <w:rFonts w:hint="eastAsia"/>
                <w:vertAlign w:val="baseline"/>
                <w:lang w:val="en-US" w:eastAsia="zh-CN"/>
              </w:rPr>
            </w:pPr>
            <w:r>
              <w:rPr>
                <w:rFonts w:hint="default"/>
                <w:lang w:val="en-US" w:eastAsia="zh-CN"/>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eastAsia"/>
                <w:vertAlign w:val="baseline"/>
                <w:lang w:val="en-US" w:eastAsia="zh-CN"/>
              </w:rPr>
            </w:pPr>
            <w:r>
              <w:rPr>
                <w:rFonts w:hint="default"/>
                <w:lang w:val="en-US" w:eastAsia="zh-CN"/>
              </w:rPr>
              <w:t>TFmini-S-</w:t>
            </w:r>
            <w:r>
              <w:rPr>
                <w:rFonts w:hint="eastAsia"/>
                <w:lang w:val="en-US" w:eastAsia="zh-CN"/>
              </w:rPr>
              <w:t>TTL</w:t>
            </w:r>
          </w:p>
        </w:tc>
        <w:tc>
          <w:tcPr>
            <w:tcW w:w="5210" w:type="dxa"/>
          </w:tcPr>
          <w:p>
            <w:pPr>
              <w:bidi w:val="0"/>
              <w:jc w:val="center"/>
              <w:rPr>
                <w:rFonts w:hint="eastAsia"/>
                <w:vertAlign w:val="baseline"/>
                <w:lang w:val="en-US" w:eastAsia="zh-CN"/>
              </w:rPr>
            </w:pPr>
            <w:r>
              <w:rPr>
                <w:rFonts w:hint="default"/>
                <w:lang w:val="en-US" w:eastAsia="zh-CN"/>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eastAsia"/>
                <w:vertAlign w:val="baseline"/>
                <w:lang w:val="en-US" w:eastAsia="zh-CN"/>
              </w:rPr>
            </w:pPr>
            <w:r>
              <w:rPr>
                <w:rFonts w:hint="eastAsia"/>
                <w:lang w:val="en-US" w:eastAsia="zh-CN"/>
              </w:rPr>
              <w:t>Pixhawk（APM ）</w:t>
            </w:r>
          </w:p>
        </w:tc>
        <w:tc>
          <w:tcPr>
            <w:tcW w:w="5210" w:type="dxa"/>
          </w:tcPr>
          <w:p>
            <w:pPr>
              <w:bidi w:val="0"/>
              <w:jc w:val="center"/>
              <w:rPr>
                <w:rFonts w:hint="eastAsia"/>
                <w:vertAlign w:val="baseline"/>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eastAsia"/>
                <w:lang w:val="en-US" w:eastAsia="zh-CN"/>
              </w:rPr>
            </w:pPr>
            <w:r>
              <w:rPr>
                <w:rFonts w:hint="eastAsia"/>
                <w:lang w:val="en-US" w:eastAsia="zh-CN"/>
              </w:rPr>
              <w:t>TTL to UAVCAN Converter</w:t>
            </w:r>
          </w:p>
        </w:tc>
        <w:tc>
          <w:tcPr>
            <w:tcW w:w="5210" w:type="dxa"/>
          </w:tcPr>
          <w:p>
            <w:pPr>
              <w:bidi w:val="0"/>
              <w:jc w:val="center"/>
              <w:rPr>
                <w:rFonts w:hint="eastAsia"/>
                <w:vertAlign w:val="baseline"/>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default"/>
                <w:lang w:val="en-US" w:eastAsia="zh-CN"/>
              </w:rPr>
            </w:pPr>
            <w:r>
              <w:rPr>
                <w:rFonts w:hint="eastAsia"/>
                <w:lang w:val="en-US" w:eastAsia="zh-CN"/>
              </w:rPr>
              <w:t>Mission Planner</w:t>
            </w:r>
          </w:p>
        </w:tc>
        <w:tc>
          <w:tcPr>
            <w:tcW w:w="5210" w:type="dxa"/>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0" w:type="dxa"/>
          </w:tcPr>
          <w:p>
            <w:pPr>
              <w:bidi w:val="0"/>
              <w:jc w:val="center"/>
              <w:rPr>
                <w:rFonts w:hint="eastAsia"/>
                <w:lang w:val="en-US" w:eastAsia="zh-CN"/>
              </w:rPr>
            </w:pPr>
            <w:r>
              <w:rPr>
                <w:rFonts w:hint="eastAsia"/>
                <w:lang w:val="en-US" w:eastAsia="zh-CN"/>
              </w:rPr>
              <w:t>Ardupilot Flight Stack</w:t>
            </w:r>
            <w:r>
              <w:rPr>
                <w:rFonts w:hint="eastAsia" w:ascii="宋体" w:hAnsi="宋体" w:eastAsia="宋体" w:cs="宋体"/>
                <w:b/>
                <w:bCs/>
                <w:i w:val="0"/>
                <w:iCs w:val="0"/>
                <w:kern w:val="0"/>
                <w:sz w:val="40"/>
                <w:szCs w:val="40"/>
                <w:lang w:val="en-US" w:eastAsia="zh-CN" w:bidi="ar"/>
              </w:rPr>
              <w:t xml:space="preserve"> </w:t>
            </w:r>
          </w:p>
        </w:tc>
        <w:tc>
          <w:tcPr>
            <w:tcW w:w="5210" w:type="dxa"/>
          </w:tcPr>
          <w:p>
            <w:pPr>
              <w:bidi w:val="0"/>
              <w:jc w:val="center"/>
              <w:rPr>
                <w:rFonts w:hint="eastAsia"/>
                <w:lang w:val="en-US" w:eastAsia="zh-CN"/>
              </w:rPr>
            </w:pPr>
            <w:r>
              <w:rPr>
                <w:rFonts w:hint="eastAsia" w:cstheme="minorBidi"/>
                <w:b w:val="0"/>
                <w:kern w:val="2"/>
                <w:sz w:val="24"/>
                <w:szCs w:val="21"/>
                <w:highlight w:val="none"/>
                <w:lang w:val="en-US" w:eastAsia="zh-CN" w:bidi="ar-SA"/>
              </w:rPr>
              <w:t>apm_fmvu3.px4</w:t>
            </w:r>
          </w:p>
        </w:tc>
      </w:tr>
    </w:tbl>
    <w:p>
      <w:pPr>
        <w:pStyle w:val="2"/>
        <w:numPr>
          <w:ilvl w:val="0"/>
          <w:numId w:val="2"/>
        </w:numPr>
        <w:bidi w:val="0"/>
        <w:ind w:left="425" w:leftChars="0" w:hanging="425" w:firstLineChars="0"/>
        <w:rPr>
          <w:rFonts w:hint="eastAsia"/>
          <w:lang w:val="en-US" w:eastAsia="zh-CN"/>
        </w:rPr>
      </w:pPr>
      <w:r>
        <w:rPr>
          <w:rFonts w:hint="eastAsia"/>
          <w:lang w:val="en-US" w:eastAsia="zh-CN"/>
        </w:rPr>
        <w:t>Ardupilot Firmware Burning</w:t>
      </w:r>
    </w:p>
    <w:p>
      <w:pPr>
        <w:pageBreakBefore w:val="0"/>
        <w:widowControl w:val="0"/>
        <w:kinsoku/>
        <w:wordWrap/>
        <w:overflowPunct/>
        <w:topLinePunct w:val="0"/>
        <w:autoSpaceDE/>
        <w:autoSpaceDN/>
        <w:bidi w:val="0"/>
        <w:adjustRightInd/>
        <w:snapToGrid/>
        <w:spacing w:line="240" w:lineRule="auto"/>
        <w:textAlignment w:val="auto"/>
        <w:rPr>
          <w:rFonts w:hint="eastAsia"/>
        </w:rPr>
      </w:pPr>
      <w:r>
        <w:rPr>
          <w:rFonts w:hint="eastAsia"/>
        </w:rPr>
        <w:t>Use the Mission Planner to upgrade the Ardupilot Flight Stack</w:t>
      </w:r>
    </w:p>
    <w:p>
      <w:pPr>
        <w:pageBreakBefore w:val="0"/>
        <w:widowControl w:val="0"/>
        <w:kinsoku/>
        <w:wordWrap/>
        <w:overflowPunct/>
        <w:topLinePunct w:val="0"/>
        <w:autoSpaceDE/>
        <w:autoSpaceDN/>
        <w:bidi w:val="0"/>
        <w:adjustRightInd/>
        <w:snapToGrid/>
        <w:spacing w:line="240" w:lineRule="auto"/>
        <w:textAlignment w:val="auto"/>
        <w:rPr>
          <w:rFonts w:hint="eastAsia"/>
          <w:lang w:val="en-US" w:eastAsia="zh-CN"/>
        </w:rPr>
      </w:pPr>
      <w:r>
        <w:rPr>
          <w:rFonts w:hint="eastAsia"/>
          <w:lang w:val="en-US" w:eastAsia="zh-CN"/>
        </w:rPr>
        <w:t>Go to ①Initial setting</w:t>
      </w:r>
      <w:r>
        <w:rPr>
          <w:rFonts w:hint="default" w:ascii="Arial" w:hAnsi="Arial" w:cs="Arial"/>
          <w:lang w:val="en-US" w:eastAsia="zh-CN"/>
        </w:rPr>
        <w:t>→</w:t>
      </w:r>
      <w:r>
        <w:rPr>
          <w:rFonts w:hint="eastAsia"/>
          <w:lang w:val="en-US" w:eastAsia="zh-CN"/>
        </w:rPr>
        <w:t>② Install firmware Legacy</w:t>
      </w:r>
      <w:r>
        <w:rPr>
          <w:rFonts w:hint="default" w:ascii="Arial" w:hAnsi="Arial" w:cs="Arial"/>
          <w:lang w:val="en-US" w:eastAsia="zh-CN"/>
        </w:rPr>
        <w:t>→</w:t>
      </w:r>
      <w:r>
        <w:rPr>
          <w:rFonts w:hint="eastAsia"/>
          <w:lang w:val="en-US" w:eastAsia="zh-CN"/>
        </w:rPr>
        <w:t xml:space="preserve">③Load the custom firmware，Load the firmware and write the firmware as prompted. </w:t>
      </w:r>
    </w:p>
    <w:p>
      <w:pPr>
        <w:pageBreakBefore w:val="0"/>
        <w:widowControl w:val="0"/>
        <w:kinsoku/>
        <w:wordWrap/>
        <w:overflowPunct/>
        <w:topLinePunct w:val="0"/>
        <w:autoSpaceDE/>
        <w:autoSpaceDN/>
        <w:bidi w:val="0"/>
        <w:adjustRightInd/>
        <w:snapToGrid/>
        <w:spacing w:line="240" w:lineRule="auto"/>
        <w:textAlignment w:val="auto"/>
        <w:rPr>
          <w:rFonts w:hint="eastAsia"/>
          <w:lang w:val="en-US" w:eastAsia="zh-CN"/>
        </w:rPr>
      </w:pPr>
      <w:r>
        <w:rPr>
          <w:rFonts w:hint="eastAsia"/>
          <w:lang w:val="en-US" w:eastAsia="zh-CN"/>
        </w:rPr>
        <w:t>The message "success" will be displayed when the firmware is successfully burned.</w:t>
      </w:r>
    </w:p>
    <w:p>
      <w:pPr>
        <w:pageBreakBefore w:val="0"/>
        <w:widowControl w:val="0"/>
        <w:kinsoku/>
        <w:wordWrap/>
        <w:overflowPunct/>
        <w:topLinePunct w:val="0"/>
        <w:autoSpaceDE/>
        <w:autoSpaceDN/>
        <w:bidi w:val="0"/>
        <w:adjustRightInd/>
        <w:snapToGrid/>
        <w:spacing w:line="240" w:lineRule="auto"/>
        <w:jc w:val="center"/>
        <w:textAlignment w:val="auto"/>
        <w:rPr>
          <w:rFonts w:hint="eastAsia"/>
        </w:rPr>
      </w:pPr>
      <w:r>
        <w:drawing>
          <wp:inline distT="0" distB="0" distL="114300" distR="114300">
            <wp:extent cx="4822190" cy="2086610"/>
            <wp:effectExtent l="0" t="0" r="16510"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4822190" cy="2086610"/>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textAlignment w:val="auto"/>
        <w:rPr>
          <w:rFonts w:hint="eastAsia"/>
          <w:lang w:val="en-US" w:eastAsia="zh-CN"/>
        </w:rPr>
      </w:pPr>
      <w:r>
        <w:rPr>
          <w:rFonts w:hint="eastAsia"/>
          <w:lang w:val="en-US" w:eastAsia="zh-CN"/>
        </w:rPr>
        <w:t>The firmware uses apm_fmvu3.px4, click "Connect" in the upper right corner after loading successfully.</w:t>
      </w:r>
    </w:p>
    <w:p>
      <w:pPr>
        <w:pageBreakBefore w:val="0"/>
        <w:widowControl w:val="0"/>
        <w:kinsoku/>
        <w:wordWrap/>
        <w:overflowPunct/>
        <w:topLinePunct w:val="0"/>
        <w:autoSpaceDE/>
        <w:autoSpaceDN/>
        <w:bidi w:val="0"/>
        <w:adjustRightInd/>
        <w:snapToGrid/>
        <w:spacing w:line="240" w:lineRule="auto"/>
        <w:textAlignment w:val="auto"/>
        <w:rPr>
          <w:rFonts w:hint="default"/>
          <w:lang w:val="en-US" w:eastAsia="zh-CN"/>
        </w:rPr>
      </w:pPr>
      <w:r>
        <w:rPr>
          <w:rFonts w:hint="eastAsia"/>
          <w:lang w:val="en-US" w:eastAsia="zh-CN"/>
        </w:rPr>
        <w:t xml:space="preserve">             </w:t>
      </w:r>
      <w:r>
        <w:rPr>
          <w:rFonts w:hint="eastAsia"/>
          <w:lang w:val="en-US" w:eastAsia="zh-CN"/>
        </w:rPr>
        <w:drawing>
          <wp:inline distT="0" distB="0" distL="114300" distR="114300">
            <wp:extent cx="3181350" cy="1207135"/>
            <wp:effectExtent l="0" t="0" r="0" b="12065"/>
            <wp:docPr id="3" name="图片 3" descr="166683423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66834231215"/>
                    <pic:cNvPicPr>
                      <a:picLocks noChangeAspect="1"/>
                    </pic:cNvPicPr>
                  </pic:nvPicPr>
                  <pic:blipFill>
                    <a:blip r:embed="rId11"/>
                    <a:stretch>
                      <a:fillRect/>
                    </a:stretch>
                  </pic:blipFill>
                  <pic:spPr>
                    <a:xfrm>
                      <a:off x="0" y="0"/>
                      <a:ext cx="3181350" cy="1207135"/>
                    </a:xfrm>
                    <a:prstGeom prst="rect">
                      <a:avLst/>
                    </a:prstGeom>
                  </pic:spPr>
                </pic:pic>
              </a:graphicData>
            </a:graphic>
          </wp:inline>
        </w:drawing>
      </w:r>
    </w:p>
    <w:p>
      <w:pPr>
        <w:pStyle w:val="2"/>
        <w:pageBreakBefore w:val="0"/>
        <w:numPr>
          <w:ilvl w:val="0"/>
          <w:numId w:val="2"/>
        </w:numPr>
        <w:kinsoku/>
        <w:wordWrap/>
        <w:overflowPunct/>
        <w:topLinePunct w:val="0"/>
        <w:autoSpaceDE/>
        <w:autoSpaceDN/>
        <w:bidi w:val="0"/>
        <w:adjustRightInd/>
        <w:snapToGrid/>
        <w:spacing w:line="240" w:lineRule="auto"/>
        <w:ind w:left="425" w:leftChars="0" w:hanging="425" w:firstLineChars="0"/>
        <w:textAlignment w:val="auto"/>
        <w:rPr>
          <w:rFonts w:hint="eastAsia"/>
          <w:lang w:val="en-US" w:eastAsia="zh-CN"/>
        </w:rPr>
      </w:pPr>
      <w:r>
        <w:rPr>
          <w:rFonts w:hint="eastAsia"/>
          <w:lang w:val="en-US" w:eastAsia="zh-CN"/>
        </w:rPr>
        <w:t>Hardware Configuration</w:t>
      </w:r>
    </w:p>
    <w:p>
      <w:pPr>
        <w:pageBreakBefore w:val="0"/>
        <w:widowControl w:val="0"/>
        <w:kinsoku/>
        <w:wordWrap/>
        <w:overflowPunct/>
        <w:topLinePunct w:val="0"/>
        <w:autoSpaceDE/>
        <w:autoSpaceDN/>
        <w:bidi w:val="0"/>
        <w:adjustRightInd/>
        <w:snapToGrid/>
        <w:spacing w:line="240" w:lineRule="auto"/>
        <w:textAlignment w:val="auto"/>
        <w:rPr>
          <w:rFonts w:hint="eastAsia"/>
          <w:lang w:val="en-US" w:eastAsia="zh-CN"/>
        </w:rPr>
      </w:pPr>
      <w:r>
        <w:rPr>
          <w:rFonts w:hint="eastAsia"/>
          <w:lang w:val="en-US" w:eastAsia="zh-CN"/>
        </w:rPr>
        <w:t xml:space="preserve">The Pixhawk Flight Controller is connected to the TTL to UAVCAN </w:t>
      </w:r>
      <w:bookmarkStart w:id="2" w:name="OLE_LINK3"/>
      <w:r>
        <w:rPr>
          <w:rFonts w:hint="eastAsia"/>
          <w:lang w:val="en-US" w:eastAsia="zh-CN"/>
        </w:rPr>
        <w:t>converter board</w:t>
      </w:r>
      <w:bookmarkEnd w:id="2"/>
      <w:r>
        <w:rPr>
          <w:rFonts w:hint="eastAsia"/>
          <w:lang w:val="en-US" w:eastAsia="zh-CN"/>
        </w:rPr>
        <w:t>, LiDAR and computer, as shown in the figure below:</w:t>
      </w:r>
    </w:p>
    <w:p>
      <w:pPr>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highlight w:val="none"/>
          <w:lang w:val="en-US" w:eastAsia="zh-CN"/>
        </w:rPr>
      </w:pPr>
      <w:bookmarkStart w:id="5" w:name="_GoBack"/>
      <w:bookmarkEnd w:id="5"/>
      <w:r>
        <w:drawing>
          <wp:inline distT="0" distB="0" distL="114300" distR="114300">
            <wp:extent cx="5258435" cy="3098165"/>
            <wp:effectExtent l="0" t="0" r="18415" b="698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2"/>
                    <a:stretch>
                      <a:fillRect/>
                    </a:stretch>
                  </pic:blipFill>
                  <pic:spPr>
                    <a:xfrm>
                      <a:off x="0" y="0"/>
                      <a:ext cx="5258435" cy="3098165"/>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jc w:val="center"/>
        <w:textAlignment w:val="auto"/>
        <w:rPr>
          <w:rFonts w:hint="eastAsia"/>
          <w:highlight w:val="none"/>
          <w:lang w:val="en-US" w:eastAsia="zh-CN"/>
        </w:rPr>
      </w:pPr>
      <w:r>
        <w:rPr>
          <w:rFonts w:hint="eastAsia"/>
          <w:highlight w:val="none"/>
          <w:lang w:val="en-US" w:eastAsia="zh-CN"/>
        </w:rPr>
        <w:t xml:space="preserve"> （schematic diagram）</w:t>
      </w:r>
    </w:p>
    <w:p>
      <w:pPr>
        <w:pageBreakBefore w:val="0"/>
        <w:widowControl w:val="0"/>
        <w:kinsoku/>
        <w:wordWrap/>
        <w:overflowPunct/>
        <w:topLinePunct w:val="0"/>
        <w:autoSpaceDE/>
        <w:autoSpaceDN/>
        <w:bidi w:val="0"/>
        <w:adjustRightInd/>
        <w:snapToGrid/>
        <w:spacing w:line="240" w:lineRule="auto"/>
        <w:textAlignment w:val="auto"/>
        <w:rPr>
          <w:rFonts w:hint="eastAsia"/>
          <w:highlight w:val="none"/>
          <w:lang w:val="en-US" w:eastAsia="zh-CN"/>
        </w:rPr>
      </w:pPr>
    </w:p>
    <w:p>
      <w:pPr>
        <w:pageBreakBefore w:val="0"/>
        <w:widowControl w:val="0"/>
        <w:kinsoku/>
        <w:wordWrap/>
        <w:overflowPunct/>
        <w:topLinePunct w:val="0"/>
        <w:autoSpaceDE/>
        <w:autoSpaceDN/>
        <w:bidi w:val="0"/>
        <w:adjustRightInd/>
        <w:snapToGrid/>
        <w:spacing w:line="240" w:lineRule="auto"/>
        <w:jc w:val="center"/>
        <w:textAlignment w:val="auto"/>
        <w:rPr>
          <w:rFonts w:hint="default"/>
          <w:highlight w:val="none"/>
          <w:lang w:val="en-US" w:eastAsia="zh-CN"/>
        </w:rPr>
      </w:pPr>
      <w:r>
        <w:rPr>
          <w:rFonts w:hint="eastAsia"/>
          <w:highlight w:val="none"/>
          <w:lang w:val="en-US" w:eastAsia="zh-CN"/>
        </w:rPr>
        <w:drawing>
          <wp:inline distT="0" distB="0" distL="114300" distR="114300">
            <wp:extent cx="4966970" cy="3724910"/>
            <wp:effectExtent l="0" t="0" r="5080" b="8890"/>
            <wp:docPr id="1" name="图片 1" descr="531b1a0d3c66dc619704635156dac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31b1a0d3c66dc619704635156dac0c"/>
                    <pic:cNvPicPr>
                      <a:picLocks noChangeAspect="1"/>
                    </pic:cNvPicPr>
                  </pic:nvPicPr>
                  <pic:blipFill>
                    <a:blip r:embed="rId13"/>
                    <a:stretch>
                      <a:fillRect/>
                    </a:stretch>
                  </pic:blipFill>
                  <pic:spPr>
                    <a:xfrm>
                      <a:off x="0" y="0"/>
                      <a:ext cx="4966970" cy="3724910"/>
                    </a:xfrm>
                    <a:prstGeom prst="rect">
                      <a:avLst/>
                    </a:prstGeom>
                  </pic:spPr>
                </pic:pic>
              </a:graphicData>
            </a:graphic>
          </wp:inline>
        </w:drawing>
      </w:r>
      <w:r>
        <w:rPr>
          <w:rFonts w:hint="eastAsia"/>
          <w:highlight w:val="none"/>
          <w:lang w:val="en-US" w:eastAsia="zh-CN"/>
        </w:rPr>
        <w:t xml:space="preserve"> </w:t>
      </w:r>
    </w:p>
    <w:p>
      <w:pPr>
        <w:pageBreakBefore w:val="0"/>
        <w:widowControl w:val="0"/>
        <w:kinsoku/>
        <w:wordWrap/>
        <w:overflowPunct/>
        <w:topLinePunct w:val="0"/>
        <w:autoSpaceDE/>
        <w:autoSpaceDN/>
        <w:bidi w:val="0"/>
        <w:adjustRightInd/>
        <w:snapToGrid/>
        <w:spacing w:line="240" w:lineRule="auto"/>
        <w:jc w:val="center"/>
        <w:textAlignment w:val="auto"/>
        <w:rPr>
          <w:rFonts w:hint="eastAsia"/>
          <w:highlight w:val="none"/>
        </w:rPr>
      </w:pPr>
      <w:r>
        <w:rPr>
          <w:rFonts w:hint="eastAsia"/>
          <w:highlight w:val="none"/>
          <w:lang w:val="en-US" w:eastAsia="zh-CN"/>
        </w:rPr>
        <w:t>（Connection Example - for reference only）</w:t>
      </w:r>
    </w:p>
    <w:p>
      <w:pPr>
        <w:pStyle w:val="2"/>
        <w:pageBreakBefore w:val="0"/>
        <w:widowControl w:val="0"/>
        <w:numPr>
          <w:ilvl w:val="0"/>
          <w:numId w:val="2"/>
        </w:numPr>
        <w:kinsoku/>
        <w:wordWrap/>
        <w:overflowPunct/>
        <w:topLinePunct w:val="0"/>
        <w:autoSpaceDE/>
        <w:autoSpaceDN/>
        <w:bidi w:val="0"/>
        <w:adjustRightInd/>
        <w:snapToGrid/>
        <w:spacing w:line="240" w:lineRule="auto"/>
        <w:ind w:left="425" w:leftChars="0" w:hanging="425" w:firstLineChars="0"/>
        <w:textAlignment w:val="auto"/>
        <w:rPr>
          <w:rFonts w:hint="eastAsia"/>
        </w:rPr>
      </w:pPr>
      <w:r>
        <w:rPr>
          <w:rFonts w:hint="eastAsia"/>
          <w:lang w:val="en-US" w:eastAsia="zh-CN"/>
        </w:rPr>
        <w:t>P</w:t>
      </w:r>
      <w:r>
        <w:rPr>
          <w:rFonts w:hint="eastAsia"/>
        </w:rPr>
        <w:t>arameter</w:t>
      </w:r>
      <w:r>
        <w:rPr>
          <w:rFonts w:hint="eastAsia"/>
          <w:lang w:val="en-US" w:eastAsia="zh-CN"/>
        </w:rPr>
        <w:t>s</w:t>
      </w:r>
      <w:r>
        <w:rPr>
          <w:rFonts w:hint="eastAsia"/>
        </w:rPr>
        <w:t xml:space="preserve"> </w:t>
      </w:r>
      <w:r>
        <w:rPr>
          <w:rFonts w:hint="eastAsia"/>
          <w:lang w:val="en-US" w:eastAsia="zh-CN"/>
        </w:rPr>
        <w:t>S</w:t>
      </w:r>
      <w:r>
        <w:rPr>
          <w:rFonts w:hint="eastAsia"/>
        </w:rPr>
        <w:t>etting</w:t>
      </w:r>
      <w:r>
        <w:rPr>
          <w:rFonts w:hint="eastAsia"/>
          <w:lang w:val="en-US" w:eastAsia="zh-CN"/>
        </w:rPr>
        <w:t>s</w:t>
      </w:r>
    </w:p>
    <w:p>
      <w:pPr>
        <w:pStyle w:val="3"/>
        <w:numPr>
          <w:ilvl w:val="1"/>
          <w:numId w:val="0"/>
        </w:numPr>
        <w:bidi w:val="0"/>
        <w:ind w:left="400" w:leftChars="0"/>
        <w:rPr>
          <w:rFonts w:hint="eastAsia"/>
          <w:lang w:val="en-US" w:eastAsia="zh-CN"/>
        </w:rPr>
      </w:pPr>
      <w:r>
        <w:rPr>
          <w:rFonts w:hint="eastAsia"/>
          <w:lang w:val="en-US" w:eastAsia="zh-CN"/>
        </w:rPr>
        <w:t>5.1 Altitude Hold</w:t>
      </w:r>
    </w:p>
    <w:p>
      <w:pPr>
        <w:pStyle w:val="4"/>
        <w:numPr>
          <w:ilvl w:val="2"/>
          <w:numId w:val="3"/>
        </w:numPr>
        <w:bidi w:val="0"/>
        <w:ind w:left="0" w:leftChars="0" w:firstLine="402" w:firstLineChars="0"/>
        <w:rPr>
          <w:rFonts w:hint="default"/>
          <w:lang w:val="en-US" w:eastAsia="zh-CN"/>
        </w:rPr>
      </w:pPr>
      <w:r>
        <w:rPr>
          <w:rFonts w:hint="eastAsia"/>
          <w:lang w:val="en-US" w:eastAsia="zh-CN"/>
        </w:rPr>
        <w:t>Parameters configuration</w:t>
      </w:r>
    </w:p>
    <w:p>
      <w:pPr>
        <w:keepNext w:val="0"/>
        <w:keepLines w:val="0"/>
        <w:widowControl/>
        <w:suppressLineNumbers w:val="0"/>
        <w:jc w:val="left"/>
        <w:rPr>
          <w:rFonts w:hint="default" w:cstheme="minorBidi"/>
          <w:kern w:val="2"/>
          <w:sz w:val="24"/>
          <w:szCs w:val="21"/>
          <w:lang w:val="en-US" w:eastAsia="zh-CN" w:bidi="ar-SA"/>
        </w:rPr>
      </w:pPr>
      <w:r>
        <w:rPr>
          <w:rFonts w:hint="eastAsia" w:ascii="Times New Roman" w:hAnsi="Times New Roman" w:eastAsia="微软雅黑 Light" w:cstheme="minorBidi"/>
          <w:kern w:val="2"/>
          <w:sz w:val="24"/>
          <w:szCs w:val="21"/>
          <w:lang w:val="en-US" w:eastAsia="zh-CN" w:bidi="ar-SA"/>
        </w:rPr>
        <w:t>Go to Mission Planner Page</w:t>
      </w:r>
      <w:r>
        <w:rPr>
          <w:rFonts w:hint="default" w:ascii="Times New Roman" w:hAnsi="Times New Roman" w:eastAsia="微软雅黑 Light" w:cstheme="minorBidi"/>
          <w:kern w:val="2"/>
          <w:sz w:val="24"/>
          <w:szCs w:val="21"/>
          <w:lang w:val="en-US" w:eastAsia="zh-CN" w:bidi="ar-SA"/>
        </w:rPr>
        <w:t>→</w:t>
      </w:r>
      <w:r>
        <w:rPr>
          <w:rFonts w:hint="eastAsia" w:ascii="Times New Roman" w:hAnsi="Times New Roman" w:eastAsia="微软雅黑 Light" w:cstheme="minorBidi"/>
          <w:kern w:val="2"/>
          <w:sz w:val="24"/>
          <w:szCs w:val="21"/>
          <w:lang w:val="en-US" w:eastAsia="zh-CN" w:bidi="ar-SA"/>
        </w:rPr>
        <w:t>Configure/debug</w:t>
      </w:r>
      <w:r>
        <w:rPr>
          <w:rFonts w:hint="default" w:ascii="Times New Roman" w:hAnsi="Times New Roman" w:eastAsia="微软雅黑 Light" w:cstheme="minorBidi"/>
          <w:kern w:val="2"/>
          <w:sz w:val="24"/>
          <w:szCs w:val="21"/>
          <w:lang w:val="en-US" w:eastAsia="zh-CN" w:bidi="ar-SA"/>
        </w:rPr>
        <w:t>→</w:t>
      </w:r>
      <w:r>
        <w:rPr>
          <w:rFonts w:hint="eastAsia" w:ascii="Times New Roman" w:hAnsi="Times New Roman" w:eastAsia="微软雅黑 Light" w:cstheme="minorBidi"/>
          <w:kern w:val="2"/>
          <w:sz w:val="24"/>
          <w:szCs w:val="21"/>
          <w:lang w:val="en-US" w:eastAsia="zh-CN" w:bidi="ar-SA"/>
        </w:rPr>
        <w:t>All parameter trees ,Search and modify the fol</w:t>
      </w:r>
      <w:r>
        <w:rPr>
          <w:rFonts w:hint="eastAsia" w:cstheme="minorBidi"/>
          <w:kern w:val="2"/>
          <w:sz w:val="24"/>
          <w:szCs w:val="21"/>
          <w:lang w:val="en-US" w:eastAsia="zh-CN" w:bidi="ar-SA"/>
        </w:rPr>
        <w:t>lowing parameters：</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eastAsia" w:ascii="Times New Roman" w:hAnsi="Times New Roman" w:eastAsia="微软雅黑 Light" w:cstheme="minorBidi"/>
          <w:kern w:val="2"/>
          <w:sz w:val="24"/>
          <w:szCs w:val="21"/>
          <w:lang w:val="en-US" w:eastAsia="zh-CN" w:bidi="ar-SA"/>
        </w:rPr>
        <w:t>CAN_P1_DRIVER=1【CAN1 is used here, and if CAN2 is used, CAN_P2_DRIVER=2 is selected</w:t>
      </w:r>
      <w:r>
        <w:rPr>
          <w:rFonts w:hint="eastAsia" w:cstheme="minorBidi"/>
          <w:kern w:val="2"/>
          <w:sz w:val="24"/>
          <w:szCs w:val="21"/>
          <w:lang w:val="en-US" w:eastAsia="zh-CN" w:bidi="ar-SA"/>
        </w:rPr>
        <w:t>.</w:t>
      </w:r>
      <w:r>
        <w:rPr>
          <w:rFonts w:hint="eastAsia" w:ascii="Times New Roman" w:hAnsi="Times New Roman" w:eastAsia="微软雅黑 Light" w:cstheme="minorBidi"/>
          <w:kern w:val="2"/>
          <w:sz w:val="24"/>
          <w:szCs w:val="21"/>
          <w:lang w:val="en-US" w:eastAsia="zh-CN" w:bidi="ar-SA"/>
        </w:rPr>
        <w:t>】</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default" w:ascii="Times New Roman" w:hAnsi="Times New Roman" w:eastAsia="微软雅黑 Light" w:cstheme="minorBidi"/>
          <w:kern w:val="2"/>
          <w:sz w:val="24"/>
          <w:szCs w:val="21"/>
          <w:lang w:val="en-US" w:eastAsia="zh-CN" w:bidi="ar-SA"/>
        </w:rPr>
        <w:t>RNGFND</w:t>
      </w:r>
      <w:r>
        <w:rPr>
          <w:rFonts w:hint="eastAsia" w:ascii="Times New Roman" w:hAnsi="Times New Roman" w:eastAsia="微软雅黑 Light" w:cstheme="minorBidi"/>
          <w:kern w:val="2"/>
          <w:sz w:val="24"/>
          <w:szCs w:val="21"/>
          <w:lang w:val="en-US" w:eastAsia="zh-CN" w:bidi="ar-SA"/>
        </w:rPr>
        <w:t>1</w:t>
      </w:r>
      <w:r>
        <w:rPr>
          <w:rFonts w:hint="default" w:ascii="Times New Roman" w:hAnsi="Times New Roman" w:eastAsia="微软雅黑 Light" w:cstheme="minorBidi"/>
          <w:kern w:val="2"/>
          <w:sz w:val="24"/>
          <w:szCs w:val="21"/>
          <w:lang w:val="en-US" w:eastAsia="zh-CN" w:bidi="ar-SA"/>
        </w:rPr>
        <w:t>_TYPE = 2</w:t>
      </w:r>
      <w:r>
        <w:rPr>
          <w:rFonts w:hint="eastAsia" w:ascii="Times New Roman" w:hAnsi="Times New Roman" w:eastAsia="微软雅黑 Light" w:cstheme="minorBidi"/>
          <w:kern w:val="2"/>
          <w:sz w:val="24"/>
          <w:szCs w:val="21"/>
          <w:lang w:val="en-US" w:eastAsia="zh-CN" w:bidi="ar-SA"/>
        </w:rPr>
        <w:t>4【Indicates the UAVCAN interface】</w:t>
      </w:r>
    </w:p>
    <w:p>
      <w:pPr>
        <w:keepNext w:val="0"/>
        <w:keepLines w:val="0"/>
        <w:widowControl/>
        <w:suppressLineNumbers w:val="0"/>
        <w:jc w:val="left"/>
        <w:rPr>
          <w:rFonts w:hint="default" w:ascii="Times New Roman" w:hAnsi="Times New Roman" w:eastAsia="微软雅黑 Light" w:cstheme="minorBidi"/>
          <w:kern w:val="2"/>
          <w:sz w:val="24"/>
          <w:szCs w:val="21"/>
          <w:lang w:val="en-US" w:eastAsia="zh-CN" w:bidi="ar-SA"/>
        </w:rPr>
      </w:pPr>
      <w:r>
        <w:rPr>
          <w:rFonts w:hint="default" w:ascii="Times New Roman" w:hAnsi="Times New Roman" w:eastAsia="微软雅黑 Light" w:cstheme="minorBidi"/>
          <w:kern w:val="2"/>
          <w:sz w:val="24"/>
          <w:szCs w:val="21"/>
          <w:lang w:val="en-US" w:eastAsia="zh-CN" w:bidi="ar-SA"/>
        </w:rPr>
        <w:t>RNGFND</w:t>
      </w:r>
      <w:r>
        <w:rPr>
          <w:rFonts w:hint="eastAsia" w:ascii="Times New Roman" w:hAnsi="Times New Roman" w:eastAsia="微软雅黑 Light" w:cstheme="minorBidi"/>
          <w:kern w:val="2"/>
          <w:sz w:val="24"/>
          <w:szCs w:val="21"/>
          <w:lang w:val="en-US" w:eastAsia="zh-CN" w:bidi="ar-SA"/>
        </w:rPr>
        <w:t>1_ADDR=1</w:t>
      </w:r>
      <w:r>
        <w:rPr>
          <w:rFonts w:hint="eastAsia" w:cstheme="minorBidi"/>
          <w:kern w:val="2"/>
          <w:sz w:val="24"/>
          <w:szCs w:val="21"/>
          <w:lang w:val="en-US" w:eastAsia="zh-CN" w:bidi="ar-SA"/>
        </w:rPr>
        <w:t>6</w:t>
      </w:r>
      <w:r>
        <w:rPr>
          <w:rFonts w:hint="eastAsia" w:ascii="Times New Roman" w:hAnsi="Times New Roman" w:eastAsia="微软雅黑 Light" w:cstheme="minorBidi"/>
          <w:kern w:val="2"/>
          <w:sz w:val="24"/>
          <w:szCs w:val="21"/>
          <w:lang w:val="en-US" w:eastAsia="zh-CN" w:bidi="ar-SA"/>
        </w:rPr>
        <w:t xml:space="preserve">【16 indicates the default address of the </w:t>
      </w:r>
      <w:r>
        <w:rPr>
          <w:rFonts w:hint="eastAsia" w:cstheme="minorBidi"/>
          <w:kern w:val="2"/>
          <w:sz w:val="24"/>
          <w:szCs w:val="21"/>
          <w:lang w:val="en-US" w:eastAsia="zh-CN" w:bidi="ar-SA"/>
        </w:rPr>
        <w:t xml:space="preserve">TTL to </w:t>
      </w:r>
      <w:r>
        <w:rPr>
          <w:rFonts w:hint="eastAsia" w:ascii="Times New Roman" w:hAnsi="Times New Roman" w:eastAsia="微软雅黑 Light" w:cstheme="minorBidi"/>
          <w:kern w:val="2"/>
          <w:sz w:val="24"/>
          <w:szCs w:val="21"/>
          <w:lang w:val="en-US" w:eastAsia="zh-CN" w:bidi="ar-SA"/>
        </w:rPr>
        <w:t xml:space="preserve">UAVCAN </w:t>
      </w:r>
      <w:r>
        <w:rPr>
          <w:rFonts w:hint="eastAsia" w:cstheme="minorBidi"/>
          <w:kern w:val="2"/>
          <w:sz w:val="24"/>
          <w:szCs w:val="21"/>
          <w:lang w:val="en-US" w:eastAsia="zh-CN" w:bidi="ar-SA"/>
        </w:rPr>
        <w:t>C</w:t>
      </w:r>
      <w:r>
        <w:rPr>
          <w:rFonts w:hint="eastAsia" w:ascii="Times New Roman" w:hAnsi="Times New Roman" w:eastAsia="微软雅黑 Light" w:cstheme="minorBidi"/>
          <w:kern w:val="2"/>
          <w:sz w:val="24"/>
          <w:szCs w:val="21"/>
          <w:lang w:val="en-US" w:eastAsia="zh-CN" w:bidi="ar-SA"/>
        </w:rPr>
        <w:t>onverter</w:t>
      </w:r>
      <w:r>
        <w:rPr>
          <w:rFonts w:hint="eastAsia" w:cstheme="minorBidi"/>
          <w:kern w:val="2"/>
          <w:sz w:val="24"/>
          <w:szCs w:val="21"/>
          <w:lang w:val="en-US" w:eastAsia="zh-CN" w:bidi="ar-SA"/>
        </w:rPr>
        <w:t>.</w:t>
      </w:r>
      <w:r>
        <w:rPr>
          <w:rFonts w:hint="eastAsia" w:ascii="Times New Roman" w:hAnsi="Times New Roman" w:eastAsia="微软雅黑 Light" w:cstheme="minorBidi"/>
          <w:kern w:val="2"/>
          <w:sz w:val="24"/>
          <w:szCs w:val="21"/>
          <w:lang w:val="en-US" w:eastAsia="zh-CN" w:bidi="ar-SA"/>
        </w:rPr>
        <w:t>】</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default" w:ascii="Times New Roman" w:hAnsi="Times New Roman" w:eastAsia="微软雅黑 Light" w:cstheme="minorBidi"/>
          <w:kern w:val="2"/>
          <w:sz w:val="24"/>
          <w:szCs w:val="21"/>
          <w:lang w:val="en-US" w:eastAsia="zh-CN" w:bidi="ar-SA"/>
        </w:rPr>
        <w:t>RNGFND</w:t>
      </w:r>
      <w:r>
        <w:rPr>
          <w:rFonts w:hint="eastAsia" w:ascii="Times New Roman" w:hAnsi="Times New Roman" w:eastAsia="微软雅黑 Light" w:cstheme="minorBidi"/>
          <w:kern w:val="2"/>
          <w:sz w:val="24"/>
          <w:szCs w:val="21"/>
          <w:lang w:val="en-US" w:eastAsia="zh-CN" w:bidi="ar-SA"/>
        </w:rPr>
        <w:t>1</w:t>
      </w:r>
      <w:r>
        <w:rPr>
          <w:rFonts w:hint="default" w:ascii="Times New Roman" w:hAnsi="Times New Roman" w:eastAsia="微软雅黑 Light" w:cstheme="minorBidi"/>
          <w:kern w:val="2"/>
          <w:sz w:val="24"/>
          <w:szCs w:val="21"/>
          <w:lang w:val="en-US" w:eastAsia="zh-CN" w:bidi="ar-SA"/>
        </w:rPr>
        <w:t>_MIN_CM =</w:t>
      </w:r>
      <w:r>
        <w:rPr>
          <w:rFonts w:hint="eastAsia" w:cstheme="minorBidi"/>
          <w:kern w:val="2"/>
          <w:sz w:val="24"/>
          <w:szCs w:val="21"/>
          <w:lang w:val="en-US" w:eastAsia="zh-CN" w:bidi="ar-SA"/>
        </w:rPr>
        <w:t>1</w:t>
      </w:r>
      <w:r>
        <w:rPr>
          <w:rFonts w:hint="default" w:ascii="Times New Roman" w:hAnsi="Times New Roman" w:eastAsia="微软雅黑 Light" w:cstheme="minorBidi"/>
          <w:kern w:val="2"/>
          <w:sz w:val="24"/>
          <w:szCs w:val="21"/>
          <w:lang w:val="en-US" w:eastAsia="zh-CN" w:bidi="ar-SA"/>
        </w:rPr>
        <w:t>0</w:t>
      </w:r>
      <w:r>
        <w:rPr>
          <w:rFonts w:hint="eastAsia" w:ascii="Times New Roman" w:hAnsi="Times New Roman" w:eastAsia="微软雅黑 Light" w:cstheme="minorBidi"/>
          <w:kern w:val="2"/>
          <w:sz w:val="24"/>
          <w:szCs w:val="21"/>
          <w:lang w:val="en-US" w:eastAsia="zh-CN" w:bidi="ar-SA"/>
        </w:rPr>
        <w:t xml:space="preserve">【The minimum effective reading distance of LiDAR, </w:t>
      </w:r>
      <w:r>
        <w:rPr>
          <w:rFonts w:hint="eastAsia" w:cstheme="minorBidi"/>
          <w:kern w:val="2"/>
          <w:sz w:val="24"/>
          <w:szCs w:val="21"/>
          <w:lang w:val="en-US" w:eastAsia="zh-CN" w:bidi="ar-SA"/>
        </w:rPr>
        <w:t>unit is</w:t>
      </w:r>
      <w:r>
        <w:rPr>
          <w:rFonts w:hint="eastAsia" w:ascii="Times New Roman" w:hAnsi="Times New Roman" w:eastAsia="微软雅黑 Light" w:cstheme="minorBidi"/>
          <w:kern w:val="2"/>
          <w:sz w:val="24"/>
          <w:szCs w:val="21"/>
          <w:lang w:val="en-US" w:eastAsia="zh-CN" w:bidi="ar-SA"/>
        </w:rPr>
        <w:t xml:space="preserve"> cm</w:t>
      </w:r>
      <w:r>
        <w:rPr>
          <w:rFonts w:hint="eastAsia" w:cstheme="minorBidi"/>
          <w:kern w:val="2"/>
          <w:sz w:val="24"/>
          <w:szCs w:val="21"/>
          <w:lang w:val="en-US" w:eastAsia="zh-CN" w:bidi="ar-SA"/>
        </w:rPr>
        <w:t>. It could</w:t>
      </w:r>
      <w:r>
        <w:rPr>
          <w:rFonts w:hint="eastAsia" w:ascii="Times New Roman" w:hAnsi="Times New Roman" w:eastAsia="微软雅黑 Light" w:cstheme="minorBidi"/>
          <w:kern w:val="2"/>
          <w:sz w:val="24"/>
          <w:szCs w:val="21"/>
          <w:lang w:val="en-US" w:eastAsia="zh-CN" w:bidi="ar-SA"/>
        </w:rPr>
        <w:t xml:space="preserve"> be adjusted according to the actual demand. This value should be larger than LiDAR</w:t>
      </w:r>
      <w:r>
        <w:rPr>
          <w:rFonts w:hint="eastAsia" w:cstheme="minorBidi"/>
          <w:kern w:val="2"/>
          <w:sz w:val="24"/>
          <w:szCs w:val="21"/>
          <w:lang w:val="en-US" w:eastAsia="zh-CN" w:bidi="ar-SA"/>
        </w:rPr>
        <w:t xml:space="preserve"> </w:t>
      </w:r>
      <w:r>
        <w:rPr>
          <w:rFonts w:hint="eastAsia" w:ascii="Times New Roman" w:hAnsi="Times New Roman" w:eastAsia="微软雅黑 Light" w:cstheme="minorBidi"/>
          <w:kern w:val="2"/>
          <w:sz w:val="24"/>
          <w:szCs w:val="21"/>
          <w:lang w:val="en-US" w:eastAsia="zh-CN" w:bidi="ar-SA"/>
        </w:rPr>
        <w:t>non-detection zone</w:t>
      </w:r>
      <w:r>
        <w:rPr>
          <w:rFonts w:hint="eastAsia" w:cstheme="minorBidi"/>
          <w:kern w:val="2"/>
          <w:sz w:val="24"/>
          <w:szCs w:val="21"/>
          <w:lang w:val="en-US" w:eastAsia="zh-CN" w:bidi="ar-SA"/>
        </w:rPr>
        <w:t>.</w:t>
      </w:r>
      <w:r>
        <w:rPr>
          <w:rFonts w:hint="eastAsia" w:ascii="Times New Roman" w:hAnsi="Times New Roman" w:eastAsia="微软雅黑 Light" w:cstheme="minorBidi"/>
          <w:kern w:val="2"/>
          <w:sz w:val="24"/>
          <w:szCs w:val="21"/>
          <w:lang w:val="en-US" w:eastAsia="zh-CN" w:bidi="ar-SA"/>
        </w:rPr>
        <w:t xml:space="preserve">】 </w:t>
      </w:r>
    </w:p>
    <w:p>
      <w:pPr>
        <w:keepNext w:val="0"/>
        <w:keepLines w:val="0"/>
        <w:widowControl/>
        <w:suppressLineNumbers w:val="0"/>
        <w:jc w:val="left"/>
      </w:pPr>
      <w:r>
        <w:rPr>
          <w:rFonts w:hint="default" w:ascii="Times New Roman" w:hAnsi="Times New Roman" w:eastAsia="微软雅黑 Light" w:cstheme="minorBidi"/>
          <w:kern w:val="2"/>
          <w:sz w:val="24"/>
          <w:szCs w:val="21"/>
          <w:lang w:val="en-US" w:eastAsia="zh-CN" w:bidi="ar-SA"/>
        </w:rPr>
        <w:t>RNGFND</w:t>
      </w:r>
      <w:r>
        <w:rPr>
          <w:rFonts w:hint="eastAsia" w:ascii="Times New Roman" w:hAnsi="Times New Roman" w:eastAsia="微软雅黑 Light" w:cstheme="minorBidi"/>
          <w:kern w:val="2"/>
          <w:sz w:val="24"/>
          <w:szCs w:val="21"/>
          <w:lang w:val="en-US" w:eastAsia="zh-CN" w:bidi="ar-SA"/>
        </w:rPr>
        <w:t>1</w:t>
      </w:r>
      <w:r>
        <w:rPr>
          <w:rFonts w:hint="default" w:ascii="Times New Roman" w:hAnsi="Times New Roman" w:eastAsia="微软雅黑 Light" w:cstheme="minorBidi"/>
          <w:kern w:val="2"/>
          <w:sz w:val="24"/>
          <w:szCs w:val="21"/>
          <w:lang w:val="en-US" w:eastAsia="zh-CN" w:bidi="ar-SA"/>
        </w:rPr>
        <w:t xml:space="preserve">_MAX_CM = </w:t>
      </w:r>
      <w:r>
        <w:rPr>
          <w:rFonts w:hint="eastAsia" w:ascii="Times New Roman" w:hAnsi="Times New Roman" w:eastAsia="微软雅黑 Light" w:cstheme="minorBidi"/>
          <w:kern w:val="2"/>
          <w:sz w:val="24"/>
          <w:szCs w:val="21"/>
          <w:lang w:val="en-US" w:eastAsia="zh-CN" w:bidi="ar-SA"/>
        </w:rPr>
        <w:t>7</w:t>
      </w:r>
      <w:r>
        <w:rPr>
          <w:rFonts w:hint="default" w:ascii="Times New Roman" w:hAnsi="Times New Roman" w:eastAsia="微软雅黑 Light" w:cstheme="minorBidi"/>
          <w:kern w:val="2"/>
          <w:sz w:val="24"/>
          <w:szCs w:val="21"/>
          <w:lang w:val="en-US" w:eastAsia="zh-CN" w:bidi="ar-SA"/>
        </w:rPr>
        <w:t xml:space="preserve">00 </w:t>
      </w:r>
      <w:r>
        <w:rPr>
          <w:rFonts w:hint="eastAsia" w:ascii="Times New Roman" w:hAnsi="Times New Roman" w:eastAsia="微软雅黑 Light" w:cstheme="minorBidi"/>
          <w:kern w:val="2"/>
          <w:sz w:val="24"/>
          <w:szCs w:val="21"/>
          <w:lang w:val="en-US" w:eastAsia="zh-CN" w:bidi="ar-SA"/>
        </w:rPr>
        <w:t>【The maximum effective reading range of the LiDAR, unit is cm.</w:t>
      </w:r>
      <w:r>
        <w:rPr>
          <w:rFonts w:hint="eastAsia" w:cstheme="minorBidi"/>
          <w:kern w:val="2"/>
          <w:sz w:val="24"/>
          <w:szCs w:val="21"/>
          <w:lang w:val="en-US" w:eastAsia="zh-CN" w:bidi="ar-SA"/>
        </w:rPr>
        <w:t xml:space="preserve"> It could</w:t>
      </w:r>
      <w:r>
        <w:rPr>
          <w:rFonts w:hint="eastAsia" w:ascii="Times New Roman" w:hAnsi="Times New Roman" w:eastAsia="微软雅黑 Light" w:cstheme="minorBidi"/>
          <w:kern w:val="2"/>
          <w:sz w:val="24"/>
          <w:szCs w:val="21"/>
          <w:lang w:val="en-US" w:eastAsia="zh-CN" w:bidi="ar-SA"/>
        </w:rPr>
        <w:t xml:space="preserve"> be adjusted according to the actual demand, but should be </w:t>
      </w:r>
      <w:r>
        <w:rPr>
          <w:rFonts w:hint="eastAsia" w:cstheme="minorBidi"/>
          <w:kern w:val="2"/>
          <w:sz w:val="24"/>
          <w:szCs w:val="21"/>
          <w:lang w:val="en-US" w:eastAsia="zh-CN" w:bidi="ar-SA"/>
        </w:rPr>
        <w:t>smaller</w:t>
      </w:r>
      <w:r>
        <w:rPr>
          <w:rFonts w:hint="eastAsia" w:ascii="Times New Roman" w:hAnsi="Times New Roman" w:eastAsia="微软雅黑 Light" w:cstheme="minorBidi"/>
          <w:kern w:val="2"/>
          <w:sz w:val="24"/>
          <w:szCs w:val="21"/>
          <w:lang w:val="en-US" w:eastAsia="zh-CN" w:bidi="ar-SA"/>
        </w:rPr>
        <w:t xml:space="preserve"> than the maximum effective range of the LiDAR</w:t>
      </w:r>
      <w:r>
        <w:rPr>
          <w:rFonts w:hint="eastAsia" w:cstheme="minorBidi"/>
          <w:kern w:val="2"/>
          <w:sz w:val="24"/>
          <w:szCs w:val="21"/>
          <w:lang w:val="en-US" w:eastAsia="zh-CN" w:bidi="ar-SA"/>
        </w:rPr>
        <w:t>.</w:t>
      </w:r>
      <w:r>
        <w:rPr>
          <w:rFonts w:hint="eastAsia" w:ascii="微软雅黑" w:hAnsi="微软雅黑" w:eastAsia="微软雅黑" w:cs="微软雅黑"/>
          <w:color w:val="404040"/>
          <w:kern w:val="0"/>
          <w:sz w:val="24"/>
          <w:szCs w:val="24"/>
          <w:lang w:val="en-US" w:eastAsia="zh-CN" w:bidi="ar"/>
        </w:rPr>
        <w:t xml:space="preserve">】 </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default" w:ascii="Times New Roman" w:hAnsi="Times New Roman" w:eastAsia="微软雅黑 Light" w:cstheme="minorBidi"/>
          <w:kern w:val="2"/>
          <w:sz w:val="24"/>
          <w:szCs w:val="21"/>
          <w:lang w:val="en-US" w:eastAsia="zh-CN" w:bidi="ar-SA"/>
        </w:rPr>
        <w:t>RNGFND</w:t>
      </w:r>
      <w:r>
        <w:rPr>
          <w:rFonts w:hint="eastAsia" w:ascii="Times New Roman" w:hAnsi="Times New Roman" w:eastAsia="微软雅黑 Light" w:cstheme="minorBidi"/>
          <w:kern w:val="2"/>
          <w:sz w:val="24"/>
          <w:szCs w:val="21"/>
          <w:lang w:val="en-US" w:eastAsia="zh-CN" w:bidi="ar-SA"/>
        </w:rPr>
        <w:t>1</w:t>
      </w:r>
      <w:r>
        <w:rPr>
          <w:rFonts w:hint="default" w:ascii="Times New Roman" w:hAnsi="Times New Roman" w:eastAsia="微软雅黑 Light" w:cstheme="minorBidi"/>
          <w:kern w:val="2"/>
          <w:sz w:val="24"/>
          <w:szCs w:val="21"/>
          <w:lang w:val="en-US" w:eastAsia="zh-CN" w:bidi="ar-SA"/>
        </w:rPr>
        <w:t xml:space="preserve">_GNDCLEAR = 15 </w:t>
      </w:r>
      <w:r>
        <w:rPr>
          <w:rFonts w:hint="eastAsia" w:ascii="Times New Roman" w:hAnsi="Times New Roman" w:eastAsia="微软雅黑 Light" w:cstheme="minorBidi"/>
          <w:kern w:val="2"/>
          <w:sz w:val="24"/>
          <w:szCs w:val="21"/>
          <w:lang w:val="en-US" w:eastAsia="zh-CN" w:bidi="ar-SA"/>
        </w:rPr>
        <w:t xml:space="preserve">【The distance shown by the LiDAR after the UAV lands, unit is cm. </w:t>
      </w:r>
      <w:r>
        <w:rPr>
          <w:rFonts w:hint="eastAsia" w:cstheme="minorBidi"/>
          <w:kern w:val="2"/>
          <w:sz w:val="24"/>
          <w:szCs w:val="21"/>
          <w:lang w:val="en-US" w:eastAsia="zh-CN" w:bidi="ar-SA"/>
        </w:rPr>
        <w:t xml:space="preserve">It </w:t>
      </w:r>
      <w:r>
        <w:rPr>
          <w:rFonts w:hint="eastAsia" w:ascii="Times New Roman" w:hAnsi="Times New Roman" w:eastAsia="微软雅黑 Light" w:cstheme="minorBidi"/>
          <w:kern w:val="2"/>
          <w:sz w:val="24"/>
          <w:szCs w:val="21"/>
          <w:lang w:val="en-US" w:eastAsia="zh-CN" w:bidi="ar-SA"/>
        </w:rPr>
        <w:t>depends on the installation height of the module, and this value should be greater than the LiDAR blind area</w:t>
      </w:r>
      <w:r>
        <w:rPr>
          <w:rFonts w:hint="eastAsia" w:cstheme="minorBidi"/>
          <w:kern w:val="2"/>
          <w:sz w:val="24"/>
          <w:szCs w:val="21"/>
          <w:lang w:val="en-US" w:eastAsia="zh-CN" w:bidi="ar-SA"/>
        </w:rPr>
        <w:t>.</w:t>
      </w:r>
      <w:r>
        <w:rPr>
          <w:rFonts w:hint="eastAsia" w:ascii="Times New Roman" w:hAnsi="Times New Roman" w:eastAsia="微软雅黑 Light" w:cstheme="minorBidi"/>
          <w:kern w:val="2"/>
          <w:sz w:val="24"/>
          <w:szCs w:val="21"/>
          <w:lang w:val="en-US" w:eastAsia="zh-CN" w:bidi="ar-SA"/>
        </w:rPr>
        <w:t xml:space="preserve">】 </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default" w:ascii="Times New Roman" w:hAnsi="Times New Roman" w:eastAsia="微软雅黑 Light" w:cstheme="minorBidi"/>
          <w:kern w:val="2"/>
          <w:sz w:val="24"/>
          <w:szCs w:val="21"/>
          <w:lang w:val="en-US" w:eastAsia="zh-CN" w:bidi="ar-SA"/>
        </w:rPr>
        <w:t>RNGFND</w:t>
      </w:r>
      <w:r>
        <w:rPr>
          <w:rFonts w:hint="eastAsia" w:ascii="Times New Roman" w:hAnsi="Times New Roman" w:eastAsia="微软雅黑 Light" w:cstheme="minorBidi"/>
          <w:kern w:val="2"/>
          <w:sz w:val="24"/>
          <w:szCs w:val="21"/>
          <w:lang w:val="en-US" w:eastAsia="zh-CN" w:bidi="ar-SA"/>
        </w:rPr>
        <w:t>1</w:t>
      </w:r>
      <w:r>
        <w:rPr>
          <w:rFonts w:hint="default" w:ascii="Times New Roman" w:hAnsi="Times New Roman" w:eastAsia="微软雅黑 Light" w:cstheme="minorBidi"/>
          <w:kern w:val="2"/>
          <w:sz w:val="24"/>
          <w:szCs w:val="21"/>
          <w:lang w:val="en-US" w:eastAsia="zh-CN" w:bidi="ar-SA"/>
        </w:rPr>
        <w:t>_ORIENT=25</w:t>
      </w:r>
      <w:r>
        <w:rPr>
          <w:rFonts w:hint="eastAsia" w:ascii="Times New Roman" w:hAnsi="Times New Roman" w:eastAsia="微软雅黑 Light" w:cstheme="minorBidi"/>
          <w:kern w:val="2"/>
          <w:sz w:val="24"/>
          <w:szCs w:val="21"/>
          <w:lang w:val="en-US" w:eastAsia="zh-CN" w:bidi="ar-SA"/>
        </w:rPr>
        <w:t>【</w:t>
      </w:r>
      <w:bookmarkStart w:id="3" w:name="OLE_LINK5"/>
      <w:r>
        <w:rPr>
          <w:rFonts w:hint="eastAsia" w:ascii="Times New Roman" w:hAnsi="Times New Roman" w:eastAsia="微软雅黑 Light" w:cstheme="minorBidi"/>
          <w:kern w:val="2"/>
          <w:sz w:val="24"/>
          <w:szCs w:val="21"/>
          <w:lang w:val="en-US" w:eastAsia="zh-CN" w:bidi="ar-SA"/>
        </w:rPr>
        <w:t>Install the LiDAR facing down</w:t>
      </w:r>
      <w:bookmarkEnd w:id="3"/>
      <w:r>
        <w:rPr>
          <w:rFonts w:hint="eastAsia" w:ascii="Times New Roman" w:hAnsi="Times New Roman" w:eastAsia="微软雅黑 Light" w:cstheme="minorBidi"/>
          <w:kern w:val="2"/>
          <w:sz w:val="24"/>
          <w:szCs w:val="21"/>
          <w:lang w:val="en-US" w:eastAsia="zh-CN" w:bidi="ar-SA"/>
        </w:rPr>
        <w:t>】</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eastAsia" w:ascii="Times New Roman" w:hAnsi="Times New Roman" w:eastAsia="微软雅黑 Light" w:cstheme="minorBidi"/>
          <w:kern w:val="2"/>
          <w:sz w:val="24"/>
          <w:szCs w:val="21"/>
          <w:lang w:val="en-US" w:eastAsia="zh-CN" w:bidi="ar-SA"/>
        </w:rPr>
        <w:t>PRX1_TYPE=0</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bookmarkStart w:id="4" w:name="OLE_LINK4"/>
      <w:r>
        <w:rPr>
          <w:rFonts w:hint="eastAsia" w:ascii="Times New Roman" w:hAnsi="Times New Roman" w:eastAsia="微软雅黑 Light" w:cstheme="minorBidi"/>
          <w:kern w:val="2"/>
          <w:sz w:val="24"/>
          <w:szCs w:val="21"/>
          <w:lang w:val="en-US" w:eastAsia="zh-CN" w:bidi="ar-SA"/>
        </w:rPr>
        <w:t>Upon setting of these parameters, click [Write Params] on the right of mission planner to finish the setup.If you get a "Bad LiDAR Health" error, check that the connection is correct and the power is available.</w:t>
      </w:r>
    </w:p>
    <w:p>
      <w:pPr>
        <w:keepNext w:val="0"/>
        <w:keepLines w:val="0"/>
        <w:widowControl/>
        <w:suppressLineNumbers w:val="0"/>
        <w:jc w:val="left"/>
        <w:rPr>
          <w:rFonts w:hint="eastAsia" w:cstheme="minorBidi"/>
          <w:kern w:val="2"/>
          <w:sz w:val="24"/>
          <w:szCs w:val="21"/>
          <w:lang w:val="en-US" w:eastAsia="zh-CN" w:bidi="ar-SA"/>
        </w:rPr>
      </w:pPr>
      <w:r>
        <w:rPr>
          <w:rFonts w:hint="eastAsia" w:ascii="Times New Roman" w:hAnsi="Times New Roman" w:eastAsia="微软雅黑 Light" w:cstheme="minorBidi"/>
          <w:kern w:val="2"/>
          <w:sz w:val="24"/>
          <w:szCs w:val="21"/>
          <w:lang w:val="en-US" w:eastAsia="zh-CN" w:bidi="ar-SA"/>
        </w:rPr>
        <w:t>Press ctrl+F in keyboard</w:t>
      </w:r>
      <w:r>
        <w:rPr>
          <w:rFonts w:hint="eastAsia" w:cstheme="minorBidi"/>
          <w:kern w:val="2"/>
          <w:sz w:val="24"/>
          <w:szCs w:val="21"/>
          <w:lang w:val="en-US" w:eastAsia="zh-CN" w:bidi="ar-SA"/>
        </w:rPr>
        <w:t xml:space="preserve"> </w:t>
      </w:r>
      <w:r>
        <w:rPr>
          <w:rFonts w:hint="eastAsia" w:ascii="Times New Roman" w:hAnsi="Times New Roman" w:eastAsia="微软雅黑 Light" w:cstheme="minorBidi"/>
          <w:kern w:val="2"/>
          <w:sz w:val="24"/>
          <w:szCs w:val="21"/>
          <w:lang w:val="en-US" w:eastAsia="zh-CN" w:bidi="ar-SA"/>
        </w:rPr>
        <w:t>to bring up the temp screen, select reboot pixhawk, and then reconnect</w:t>
      </w:r>
      <w:r>
        <w:rPr>
          <w:rFonts w:hint="eastAsia" w:cstheme="minorBidi"/>
          <w:kern w:val="2"/>
          <w:sz w:val="24"/>
          <w:szCs w:val="21"/>
          <w:lang w:val="en-US" w:eastAsia="zh-CN" w:bidi="ar-SA"/>
        </w:rPr>
        <w:t>ed.</w:t>
      </w:r>
      <w:bookmarkEnd w:id="4"/>
      <w:r>
        <w:rPr>
          <w:rFonts w:hint="eastAsia" w:ascii="Times New Roman" w:hAnsi="Times New Roman" w:eastAsia="微软雅黑 Light" w:cstheme="minorBidi"/>
          <w:kern w:val="2"/>
          <w:sz w:val="24"/>
          <w:szCs w:val="21"/>
          <w:lang w:val="en-US" w:eastAsia="zh-CN" w:bidi="ar-SA"/>
        </w:rPr>
        <w:t xml:space="preserve">  </w:t>
      </w:r>
      <w:r>
        <w:drawing>
          <wp:anchor distT="0" distB="0" distL="114300" distR="114300" simplePos="0" relativeHeight="251662336" behindDoc="0" locked="0" layoutInCell="1" allowOverlap="1">
            <wp:simplePos x="0" y="0"/>
            <wp:positionH relativeFrom="column">
              <wp:posOffset>419100</wp:posOffset>
            </wp:positionH>
            <wp:positionV relativeFrom="paragraph">
              <wp:posOffset>436880</wp:posOffset>
            </wp:positionV>
            <wp:extent cx="5392420" cy="3133725"/>
            <wp:effectExtent l="0" t="0" r="17780" b="9525"/>
            <wp:wrapTopAndBottom/>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4"/>
                    <a:stretch>
                      <a:fillRect/>
                    </a:stretch>
                  </pic:blipFill>
                  <pic:spPr>
                    <a:xfrm>
                      <a:off x="0" y="0"/>
                      <a:ext cx="5392420" cy="3133725"/>
                    </a:xfrm>
                    <a:prstGeom prst="rect">
                      <a:avLst/>
                    </a:prstGeom>
                    <a:noFill/>
                    <a:ln>
                      <a:noFill/>
                    </a:ln>
                  </pic:spPr>
                </pic:pic>
              </a:graphicData>
            </a:graphic>
          </wp:anchor>
        </w:drawing>
      </w:r>
    </w:p>
    <w:p>
      <w:pPr>
        <w:keepNext w:val="0"/>
        <w:keepLines w:val="0"/>
        <w:widowControl/>
        <w:suppressLineNumbers w:val="0"/>
        <w:jc w:val="left"/>
        <w:rPr>
          <w:rFonts w:hint="default" w:cstheme="minorBidi"/>
          <w:kern w:val="2"/>
          <w:sz w:val="24"/>
          <w:szCs w:val="21"/>
          <w:lang w:val="en-US" w:eastAsia="zh-CN" w:bidi="ar-SA"/>
        </w:rPr>
      </w:pPr>
    </w:p>
    <w:p>
      <w:pPr>
        <w:pStyle w:val="4"/>
        <w:numPr>
          <w:ilvl w:val="2"/>
          <w:numId w:val="3"/>
        </w:numPr>
        <w:bidi w:val="0"/>
        <w:ind w:left="0" w:leftChars="0" w:firstLine="402" w:firstLineChars="0"/>
        <w:rPr>
          <w:rFonts w:hint="eastAsia"/>
          <w:b w:val="0"/>
          <w:lang w:val="en-US" w:eastAsia="zh-CN"/>
        </w:rPr>
      </w:pPr>
      <w:r>
        <w:rPr>
          <w:rFonts w:hint="eastAsia"/>
          <w:b w:val="0"/>
          <w:lang w:val="en-US" w:eastAsia="zh-CN"/>
        </w:rPr>
        <w:t>Data test</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eastAsia" w:ascii="Times New Roman" w:hAnsi="Times New Roman" w:eastAsia="微软雅黑 Light" w:cstheme="minorBidi"/>
          <w:kern w:val="2"/>
          <w:sz w:val="24"/>
          <w:szCs w:val="21"/>
          <w:lang w:val="en-US" w:eastAsia="zh-CN" w:bidi="ar-SA"/>
        </w:rPr>
        <w:t xml:space="preserve">How to </w:t>
      </w:r>
      <w:r>
        <w:rPr>
          <w:rFonts w:hint="eastAsia" w:cstheme="minorBidi"/>
          <w:kern w:val="2"/>
          <w:sz w:val="24"/>
          <w:szCs w:val="21"/>
          <w:lang w:val="en-US" w:eastAsia="zh-CN" w:bidi="ar-SA"/>
        </w:rPr>
        <w:t xml:space="preserve">see </w:t>
      </w:r>
      <w:r>
        <w:rPr>
          <w:rFonts w:hint="eastAsia" w:ascii="Times New Roman" w:hAnsi="Times New Roman" w:eastAsia="微软雅黑 Light" w:cstheme="minorBidi"/>
          <w:kern w:val="2"/>
          <w:sz w:val="24"/>
          <w:szCs w:val="21"/>
          <w:lang w:val="en-US" w:eastAsia="zh-CN" w:bidi="ar-SA"/>
        </w:rPr>
        <w:t xml:space="preserve">the range display of LiDAR fixed height: </w:t>
      </w:r>
      <w:r>
        <w:rPr>
          <w:rFonts w:hint="eastAsia" w:cstheme="minorBidi"/>
          <w:kern w:val="2"/>
          <w:sz w:val="24"/>
          <w:szCs w:val="21"/>
          <w:lang w:val="en-US" w:eastAsia="zh-CN" w:bidi="ar-SA"/>
        </w:rPr>
        <w:t>d</w:t>
      </w:r>
      <w:r>
        <w:rPr>
          <w:rFonts w:hint="eastAsia" w:ascii="Times New Roman" w:hAnsi="Times New Roman" w:eastAsia="微软雅黑 Light" w:cstheme="minorBidi"/>
          <w:kern w:val="2"/>
          <w:sz w:val="24"/>
          <w:szCs w:val="21"/>
          <w:lang w:val="en-US" w:eastAsia="zh-CN" w:bidi="ar-SA"/>
        </w:rPr>
        <w:t>ouble click Mission Planner in the flight data interface "</w:t>
      </w:r>
      <w:r>
        <w:rPr>
          <w:rFonts w:hint="eastAsia" w:cstheme="minorBidi"/>
          <w:kern w:val="2"/>
          <w:sz w:val="24"/>
          <w:szCs w:val="21"/>
          <w:lang w:val="en-US" w:eastAsia="zh-CN" w:bidi="ar-SA"/>
        </w:rPr>
        <w:t>fast</w:t>
      </w:r>
      <w:r>
        <w:rPr>
          <w:rFonts w:hint="eastAsia" w:ascii="Times New Roman" w:hAnsi="Times New Roman" w:eastAsia="微软雅黑 Light" w:cstheme="minorBidi"/>
          <w:kern w:val="2"/>
          <w:sz w:val="24"/>
          <w:szCs w:val="21"/>
          <w:lang w:val="en-US" w:eastAsia="zh-CN" w:bidi="ar-SA"/>
        </w:rPr>
        <w:t>"</w:t>
      </w:r>
      <w:r>
        <w:rPr>
          <w:rFonts w:hint="eastAsia" w:cstheme="minorBidi"/>
          <w:kern w:val="2"/>
          <w:sz w:val="24"/>
          <w:szCs w:val="21"/>
          <w:lang w:val="en-US" w:eastAsia="zh-CN" w:bidi="ar-SA"/>
        </w:rPr>
        <w:t>，</w:t>
      </w:r>
      <w:r>
        <w:rPr>
          <w:rFonts w:hint="eastAsia" w:ascii="Times New Roman" w:hAnsi="Times New Roman" w:eastAsia="微软雅黑 Light" w:cstheme="minorBidi"/>
          <w:kern w:val="2"/>
          <w:sz w:val="24"/>
          <w:szCs w:val="21"/>
          <w:lang w:val="en-US" w:eastAsia="zh-CN" w:bidi="ar-SA"/>
        </w:rPr>
        <w:t xml:space="preserve"> double click a numerical column, change to </w:t>
      </w:r>
      <w:r>
        <w:rPr>
          <w:rFonts w:hint="eastAsia" w:cstheme="minorBidi"/>
          <w:kern w:val="2"/>
          <w:sz w:val="24"/>
          <w:szCs w:val="21"/>
          <w:lang w:val="en-US" w:eastAsia="zh-CN" w:bidi="ar-SA"/>
        </w:rPr>
        <w:t>“</w:t>
      </w:r>
      <w:r>
        <w:rPr>
          <w:rFonts w:hint="eastAsia" w:ascii="Times New Roman" w:hAnsi="Times New Roman" w:eastAsia="微软雅黑 Light" w:cstheme="minorBidi"/>
          <w:kern w:val="2"/>
          <w:sz w:val="24"/>
          <w:szCs w:val="21"/>
          <w:lang w:val="en-US" w:eastAsia="zh-CN" w:bidi="ar-SA"/>
        </w:rPr>
        <w:t>rangefinder1</w:t>
      </w:r>
      <w:r>
        <w:rPr>
          <w:rFonts w:hint="eastAsia" w:cstheme="minorBidi"/>
          <w:kern w:val="2"/>
          <w:sz w:val="24"/>
          <w:szCs w:val="21"/>
          <w:lang w:val="en-US" w:eastAsia="zh-CN" w:bidi="ar-SA"/>
        </w:rPr>
        <w:t>”</w:t>
      </w:r>
      <w:r>
        <w:rPr>
          <w:rFonts w:hint="eastAsia" w:ascii="Times New Roman" w:hAnsi="Times New Roman" w:eastAsia="微软雅黑 Light" w:cstheme="minorBidi"/>
          <w:kern w:val="2"/>
          <w:sz w:val="24"/>
          <w:szCs w:val="21"/>
          <w:lang w:val="en-US" w:eastAsia="zh-CN" w:bidi="ar-SA"/>
        </w:rPr>
        <w:t>, you can see the range value</w:t>
      </w:r>
      <w:r>
        <w:rPr>
          <w:rFonts w:hint="eastAsia" w:cstheme="minorBidi"/>
          <w:kern w:val="2"/>
          <w:sz w:val="24"/>
          <w:szCs w:val="21"/>
          <w:lang w:val="en-US" w:eastAsia="zh-CN" w:bidi="ar-SA"/>
        </w:rPr>
        <w:t>.</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Times New Roman" w:hAnsi="Times New Roman" w:eastAsia="微软雅黑 Light" w:cstheme="minorBidi"/>
          <w:kern w:val="2"/>
          <w:sz w:val="24"/>
          <w:szCs w:val="21"/>
          <w:lang w:val="en-US" w:eastAsia="zh-CN" w:bidi="ar-SA"/>
        </w:rPr>
      </w:pPr>
      <w:r>
        <w:drawing>
          <wp:inline distT="0" distB="0" distL="114300" distR="114300">
            <wp:extent cx="4906645" cy="2671445"/>
            <wp:effectExtent l="0" t="0" r="8255" b="14605"/>
            <wp:docPr id="2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
                    <pic:cNvPicPr>
                      <a:picLocks noChangeAspect="1"/>
                    </pic:cNvPicPr>
                  </pic:nvPicPr>
                  <pic:blipFill>
                    <a:blip r:embed="rId15"/>
                    <a:stretch>
                      <a:fillRect/>
                    </a:stretch>
                  </pic:blipFill>
                  <pic:spPr>
                    <a:xfrm>
                      <a:off x="0" y="0"/>
                      <a:ext cx="4906645" cy="2671445"/>
                    </a:xfrm>
                    <a:prstGeom prst="rect">
                      <a:avLst/>
                    </a:prstGeom>
                    <a:noFill/>
                    <a:ln>
                      <a:noFill/>
                    </a:ln>
                  </pic:spPr>
                </pic:pic>
              </a:graphicData>
            </a:graphic>
          </wp:inline>
        </w:drawing>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eastAsia" w:ascii="Times New Roman" w:hAnsi="Times New Roman" w:eastAsia="微软雅黑 Light" w:cstheme="minorBidi"/>
          <w:kern w:val="2"/>
          <w:sz w:val="24"/>
          <w:szCs w:val="21"/>
          <w:lang w:val="en-US" w:eastAsia="zh-CN" w:bidi="ar-SA"/>
        </w:rPr>
        <w:t>Select the rangefinder1 option, as shown below:</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Times New Roman" w:hAnsi="Times New Roman" w:eastAsia="微软雅黑 Light" w:cstheme="minorBidi"/>
          <w:kern w:val="2"/>
          <w:sz w:val="24"/>
          <w:szCs w:val="21"/>
          <w:lang w:val="en-US" w:eastAsia="zh-CN" w:bidi="ar-SA"/>
        </w:rPr>
      </w:pPr>
      <w:r>
        <w:drawing>
          <wp:inline distT="0" distB="0" distL="114300" distR="114300">
            <wp:extent cx="5257800" cy="1937385"/>
            <wp:effectExtent l="0" t="0" r="0" b="5715"/>
            <wp:docPr id="2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0"/>
                    <pic:cNvPicPr>
                      <a:picLocks noChangeAspect="1"/>
                    </pic:cNvPicPr>
                  </pic:nvPicPr>
                  <pic:blipFill>
                    <a:blip r:embed="rId16"/>
                    <a:stretch>
                      <a:fillRect/>
                    </a:stretch>
                  </pic:blipFill>
                  <pic:spPr>
                    <a:xfrm>
                      <a:off x="0" y="0"/>
                      <a:ext cx="5257800" cy="1937385"/>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Times New Roman" w:hAnsi="Times New Roman" w:eastAsia="微软雅黑 Light" w:cstheme="minorBidi"/>
          <w:kern w:val="2"/>
          <w:sz w:val="24"/>
          <w:szCs w:val="21"/>
          <w:lang w:val="en-US" w:eastAsia="zh-CN" w:bidi="ar-SA"/>
        </w:rPr>
      </w:pPr>
      <w:r>
        <w:rPr>
          <w:rFonts w:hint="eastAsia" w:ascii="Times New Roman" w:hAnsi="Times New Roman" w:eastAsia="微软雅黑 Light" w:cstheme="minorBidi"/>
          <w:kern w:val="2"/>
          <w:sz w:val="24"/>
          <w:szCs w:val="21"/>
          <w:lang w:val="en-US" w:eastAsia="zh-CN" w:bidi="ar-SA"/>
        </w:rPr>
        <w:t>The main panel will display the specific distance of the LiDAR height, at rangefinder1, as shown below:</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lang w:val="en-US" w:eastAsia="zh-CN"/>
        </w:rPr>
      </w:pPr>
      <w:r>
        <w:drawing>
          <wp:inline distT="0" distB="0" distL="114300" distR="114300">
            <wp:extent cx="4523740" cy="3199765"/>
            <wp:effectExtent l="0" t="0" r="10160" b="635"/>
            <wp:docPr id="2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pic:cNvPicPr>
                      <a:picLocks noChangeAspect="1"/>
                    </pic:cNvPicPr>
                  </pic:nvPicPr>
                  <pic:blipFill>
                    <a:blip r:embed="rId17"/>
                    <a:stretch>
                      <a:fillRect/>
                    </a:stretch>
                  </pic:blipFill>
                  <pic:spPr>
                    <a:xfrm>
                      <a:off x="0" y="0"/>
                      <a:ext cx="4523740" cy="3199765"/>
                    </a:xfrm>
                    <a:prstGeom prst="rect">
                      <a:avLst/>
                    </a:prstGeom>
                    <a:noFill/>
                    <a:ln>
                      <a:noFill/>
                    </a:ln>
                  </pic:spPr>
                </pic:pic>
              </a:graphicData>
            </a:graphic>
          </wp:inline>
        </w:drawing>
      </w:r>
    </w:p>
    <w:p>
      <w:pPr>
        <w:pStyle w:val="3"/>
        <w:numPr>
          <w:ilvl w:val="1"/>
          <w:numId w:val="0"/>
        </w:numPr>
        <w:bidi w:val="0"/>
        <w:ind w:left="400" w:leftChars="0"/>
        <w:rPr>
          <w:rFonts w:hint="default"/>
          <w:lang w:val="en-US" w:eastAsia="zh-CN"/>
        </w:rPr>
      </w:pPr>
      <w:r>
        <w:rPr>
          <w:rFonts w:hint="eastAsia"/>
          <w:lang w:val="en-US" w:eastAsia="zh-CN"/>
        </w:rPr>
        <w:t>5.2 Obstacle avoidance mode</w:t>
      </w:r>
    </w:p>
    <w:p>
      <w:pPr>
        <w:pStyle w:val="4"/>
        <w:numPr>
          <w:ilvl w:val="0"/>
          <w:numId w:val="0"/>
        </w:numPr>
        <w:bidi w:val="0"/>
        <w:ind w:left="402" w:leftChars="0"/>
        <w:rPr>
          <w:rFonts w:hint="default"/>
          <w:lang w:val="en-US" w:eastAsia="zh-CN"/>
        </w:rPr>
      </w:pPr>
      <w:r>
        <w:rPr>
          <w:rFonts w:hint="eastAsia"/>
          <w:lang w:val="en-US" w:eastAsia="zh-CN"/>
        </w:rPr>
        <w:t>（1）Parameters configuration</w:t>
      </w:r>
    </w:p>
    <w:p>
      <w:pPr>
        <w:keepNext w:val="0"/>
        <w:keepLines w:val="0"/>
        <w:widowControl/>
        <w:suppressLineNumbers w:val="0"/>
        <w:jc w:val="left"/>
        <w:rPr>
          <w:rFonts w:hint="eastAsia" w:cstheme="minorBidi"/>
          <w:kern w:val="2"/>
          <w:sz w:val="24"/>
          <w:szCs w:val="21"/>
          <w:lang w:val="en-US" w:eastAsia="zh-CN" w:bidi="ar-SA"/>
        </w:rPr>
      </w:pPr>
      <w:r>
        <w:rPr>
          <w:rFonts w:hint="eastAsia" w:ascii="Times New Roman" w:hAnsi="Times New Roman" w:eastAsia="微软雅黑 Light" w:cstheme="minorBidi"/>
          <w:kern w:val="2"/>
          <w:sz w:val="24"/>
          <w:szCs w:val="21"/>
          <w:lang w:val="en-US" w:eastAsia="zh-CN" w:bidi="ar-SA"/>
        </w:rPr>
        <w:t>Go to Mission Planner Page→Configure/debug→All parameter trees</w:t>
      </w:r>
      <w:r>
        <w:rPr>
          <w:rFonts w:hint="eastAsia" w:cstheme="minorBidi"/>
          <w:kern w:val="2"/>
          <w:sz w:val="24"/>
          <w:szCs w:val="21"/>
          <w:lang w:val="en-US" w:eastAsia="zh-CN" w:bidi="ar-SA"/>
        </w:rPr>
        <w:t>,</w:t>
      </w:r>
      <w:r>
        <w:rPr>
          <w:rFonts w:hint="eastAsia" w:ascii="Times New Roman" w:hAnsi="Times New Roman" w:eastAsia="微软雅黑 Light" w:cstheme="minorBidi"/>
          <w:kern w:val="2"/>
          <w:sz w:val="24"/>
          <w:szCs w:val="21"/>
          <w:lang w:val="en-US" w:eastAsia="zh-CN" w:bidi="ar-SA"/>
        </w:rPr>
        <w:t>Search and modify the following parameters：</w:t>
      </w:r>
    </w:p>
    <w:p>
      <w:pPr>
        <w:keepNext w:val="0"/>
        <w:keepLines w:val="0"/>
        <w:widowControl/>
        <w:suppressLineNumbers w:val="0"/>
        <w:jc w:val="left"/>
        <w:rPr>
          <w:rFonts w:hint="eastAsia" w:cstheme="minorBidi"/>
          <w:kern w:val="2"/>
          <w:sz w:val="24"/>
          <w:szCs w:val="21"/>
          <w:lang w:val="en-US" w:eastAsia="zh-CN" w:bidi="ar-SA"/>
        </w:rPr>
      </w:pPr>
      <w:r>
        <w:rPr>
          <w:rFonts w:hint="default" w:ascii="Times New Roman" w:hAnsi="Times New Roman" w:eastAsia="微软雅黑 Light" w:cstheme="minorBidi"/>
          <w:kern w:val="2"/>
          <w:sz w:val="24"/>
          <w:szCs w:val="21"/>
          <w:lang w:val="en-US" w:eastAsia="zh-CN" w:bidi="ar-SA"/>
        </w:rPr>
        <w:t>AVOID_BEHAVE</w:t>
      </w:r>
      <w:r>
        <w:rPr>
          <w:rFonts w:hint="eastAsia" w:cstheme="minorBidi"/>
          <w:kern w:val="2"/>
          <w:sz w:val="24"/>
          <w:szCs w:val="21"/>
          <w:lang w:val="en-US" w:eastAsia="zh-CN" w:bidi="ar-SA"/>
        </w:rPr>
        <w:t>=</w:t>
      </w:r>
      <w:r>
        <w:rPr>
          <w:rFonts w:hint="default" w:ascii="Times New Roman" w:hAnsi="Times New Roman" w:eastAsia="微软雅黑 Light" w:cstheme="minorBidi"/>
          <w:kern w:val="2"/>
          <w:sz w:val="24"/>
          <w:szCs w:val="21"/>
          <w:lang w:val="en-US" w:eastAsia="zh-CN" w:bidi="ar-SA"/>
        </w:rPr>
        <w:t>1</w:t>
      </w:r>
      <w:r>
        <w:rPr>
          <w:rFonts w:hint="eastAsia" w:cstheme="minorBidi"/>
          <w:kern w:val="2"/>
          <w:sz w:val="24"/>
          <w:szCs w:val="21"/>
          <w:lang w:val="en-US" w:eastAsia="zh-CN" w:bidi="ar-SA"/>
        </w:rPr>
        <w:t>【</w:t>
      </w:r>
      <w:r>
        <w:rPr>
          <w:rFonts w:hint="default" w:ascii="Times New Roman" w:hAnsi="Times New Roman" w:eastAsia="微软雅黑 Light" w:cstheme="minorBidi"/>
          <w:kern w:val="2"/>
          <w:sz w:val="24"/>
          <w:szCs w:val="21"/>
          <w:lang w:val="en-US" w:eastAsia="zh-CN" w:bidi="ar-SA"/>
        </w:rPr>
        <w:t>Obstacle action, 0 detour, 1 stop</w:t>
      </w:r>
      <w:r>
        <w:rPr>
          <w:rFonts w:hint="eastAsia" w:cstheme="minorBidi"/>
          <w:kern w:val="2"/>
          <w:sz w:val="24"/>
          <w:szCs w:val="21"/>
          <w:lang w:val="en-US" w:eastAsia="zh-CN" w:bidi="ar-SA"/>
        </w:rPr>
        <w:t>】</w:t>
      </w:r>
    </w:p>
    <w:p>
      <w:pPr>
        <w:keepNext w:val="0"/>
        <w:keepLines w:val="0"/>
        <w:widowControl/>
        <w:suppressLineNumbers w:val="0"/>
        <w:jc w:val="left"/>
        <w:rPr>
          <w:rFonts w:hint="default" w:ascii="Times New Roman" w:hAnsi="Times New Roman" w:eastAsia="微软雅黑 Light" w:cstheme="minorBidi"/>
          <w:kern w:val="2"/>
          <w:sz w:val="24"/>
          <w:szCs w:val="21"/>
          <w:lang w:val="en-US" w:eastAsia="zh-CN" w:bidi="ar-SA"/>
        </w:rPr>
      </w:pPr>
      <w:r>
        <w:rPr>
          <w:rFonts w:hint="default" w:ascii="Times New Roman" w:hAnsi="Times New Roman" w:eastAsia="微软雅黑 Light" w:cstheme="minorBidi"/>
          <w:kern w:val="2"/>
          <w:sz w:val="24"/>
          <w:szCs w:val="21"/>
          <w:lang w:val="en-US" w:eastAsia="zh-CN" w:bidi="ar-SA"/>
        </w:rPr>
        <w:t>AVOID_MARGIN=3</w:t>
      </w:r>
      <w:r>
        <w:rPr>
          <w:rFonts w:hint="eastAsia" w:ascii="Times New Roman" w:hAnsi="Times New Roman" w:eastAsia="微软雅黑 Light" w:cstheme="minorBidi"/>
          <w:kern w:val="2"/>
          <w:sz w:val="24"/>
          <w:szCs w:val="21"/>
          <w:lang w:val="en-US" w:eastAsia="zh-CN" w:bidi="ar-SA"/>
        </w:rPr>
        <w:t>【Collision avoidance distance in GPS positioning mode, unit: m, obstacle avoidance distance is set as needed</w:t>
      </w:r>
      <w:r>
        <w:rPr>
          <w:rFonts w:hint="eastAsia" w:cstheme="minorBidi"/>
          <w:kern w:val="2"/>
          <w:sz w:val="24"/>
          <w:szCs w:val="21"/>
          <w:lang w:val="en-US" w:eastAsia="zh-CN" w:bidi="ar-SA"/>
        </w:rPr>
        <w:t>.</w:t>
      </w:r>
      <w:r>
        <w:rPr>
          <w:rFonts w:hint="eastAsia" w:ascii="Times New Roman" w:hAnsi="Times New Roman" w:eastAsia="微软雅黑 Light" w:cstheme="minorBidi"/>
          <w:kern w:val="2"/>
          <w:sz w:val="24"/>
          <w:szCs w:val="21"/>
          <w:lang w:val="en-US" w:eastAsia="zh-CN" w:bidi="ar-SA"/>
        </w:rPr>
        <w:t>】</w:t>
      </w:r>
    </w:p>
    <w:p>
      <w:pPr>
        <w:keepNext w:val="0"/>
        <w:keepLines w:val="0"/>
        <w:widowControl/>
        <w:suppressLineNumbers w:val="0"/>
        <w:jc w:val="left"/>
        <w:rPr>
          <w:rFonts w:hint="default" w:ascii="Times New Roman" w:hAnsi="Times New Roman" w:eastAsia="微软雅黑 Light" w:cstheme="minorBidi"/>
          <w:kern w:val="2"/>
          <w:sz w:val="24"/>
          <w:szCs w:val="21"/>
          <w:lang w:val="en-US" w:eastAsia="zh-CN" w:bidi="ar-SA"/>
        </w:rPr>
      </w:pPr>
      <w:r>
        <w:rPr>
          <w:rFonts w:hint="default" w:ascii="Times New Roman" w:hAnsi="Times New Roman" w:eastAsia="微软雅黑 Light" w:cstheme="minorBidi"/>
          <w:kern w:val="2"/>
          <w:sz w:val="24"/>
          <w:szCs w:val="21"/>
          <w:lang w:val="en-US" w:eastAsia="zh-CN" w:bidi="ar-SA"/>
        </w:rPr>
        <w:t>AVOID_DIST_MAX</w:t>
      </w:r>
      <w:r>
        <w:rPr>
          <w:rFonts w:hint="eastAsia" w:cstheme="minorBidi"/>
          <w:kern w:val="2"/>
          <w:sz w:val="24"/>
          <w:szCs w:val="21"/>
          <w:lang w:val="en-US" w:eastAsia="zh-CN" w:bidi="ar-SA"/>
        </w:rPr>
        <w:t>=3【Collision avoidance distance without GPS mode, unit: m, obstacle avoidance distance is set as needed】</w:t>
      </w:r>
    </w:p>
    <w:p>
      <w:pPr>
        <w:keepNext w:val="0"/>
        <w:keepLines w:val="0"/>
        <w:widowControl/>
        <w:suppressLineNumbers w:val="0"/>
        <w:jc w:val="left"/>
        <w:rPr>
          <w:rFonts w:hint="default" w:ascii="Times New Roman" w:hAnsi="Times New Roman" w:eastAsia="微软雅黑 Light" w:cstheme="minorBidi"/>
          <w:kern w:val="2"/>
          <w:sz w:val="24"/>
          <w:szCs w:val="21"/>
          <w:lang w:val="en-US" w:eastAsia="zh-CN" w:bidi="ar-SA"/>
        </w:rPr>
      </w:pPr>
      <w:r>
        <w:rPr>
          <w:rFonts w:hint="default" w:ascii="Times New Roman" w:hAnsi="Times New Roman" w:eastAsia="微软雅黑 Light" w:cstheme="minorBidi"/>
          <w:kern w:val="2"/>
          <w:sz w:val="24"/>
          <w:szCs w:val="21"/>
          <w:lang w:val="en-US" w:eastAsia="zh-CN" w:bidi="ar-SA"/>
        </w:rPr>
        <w:t>AVOID_ENABLE</w:t>
      </w:r>
      <w:r>
        <w:rPr>
          <w:rFonts w:hint="eastAsia" w:cstheme="minorBidi"/>
          <w:kern w:val="2"/>
          <w:sz w:val="24"/>
          <w:szCs w:val="21"/>
          <w:lang w:val="en-US" w:eastAsia="zh-CN" w:bidi="ar-SA"/>
        </w:rPr>
        <w:t>=</w:t>
      </w:r>
      <w:r>
        <w:rPr>
          <w:rFonts w:hint="default" w:ascii="Times New Roman" w:hAnsi="Times New Roman" w:eastAsia="微软雅黑 Light" w:cstheme="minorBidi"/>
          <w:kern w:val="2"/>
          <w:sz w:val="24"/>
          <w:szCs w:val="21"/>
          <w:lang w:val="en-US" w:eastAsia="zh-CN" w:bidi="ar-SA"/>
        </w:rPr>
        <w:t>2</w:t>
      </w:r>
      <w:r>
        <w:rPr>
          <w:rFonts w:hint="eastAsia" w:cstheme="minorBidi"/>
          <w:kern w:val="2"/>
          <w:sz w:val="24"/>
          <w:szCs w:val="21"/>
          <w:lang w:val="en-US" w:eastAsia="zh-CN" w:bidi="ar-SA"/>
        </w:rPr>
        <w:t>【</w:t>
      </w:r>
      <w:r>
        <w:rPr>
          <w:rFonts w:hint="default" w:ascii="Times New Roman" w:hAnsi="Times New Roman" w:eastAsia="微软雅黑 Light" w:cstheme="minorBidi"/>
          <w:kern w:val="2"/>
          <w:sz w:val="24"/>
          <w:szCs w:val="21"/>
          <w:lang w:val="en-US" w:eastAsia="zh-CN" w:bidi="ar-SA"/>
        </w:rPr>
        <w:t>Obstacle avoidance is enabled and only the Proximity Sensor is used as obstacle avoidance detection</w:t>
      </w:r>
      <w:r>
        <w:rPr>
          <w:rFonts w:hint="eastAsia" w:cstheme="minorBidi"/>
          <w:kern w:val="2"/>
          <w:sz w:val="24"/>
          <w:szCs w:val="21"/>
          <w:lang w:val="en-US" w:eastAsia="zh-CN" w:bidi="ar-SA"/>
        </w:rPr>
        <w:t>.】</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eastAsia" w:ascii="Times New Roman" w:hAnsi="Times New Roman" w:eastAsia="微软雅黑 Light" w:cstheme="minorBidi"/>
          <w:kern w:val="2"/>
          <w:sz w:val="24"/>
          <w:szCs w:val="21"/>
          <w:lang w:val="en-US" w:eastAsia="zh-CN" w:bidi="ar-SA"/>
        </w:rPr>
        <w:t>CAN_P1_DRIVER=1【CAN1 is used here, and if CAN2 is used, CAN_P2_DRIVER=2 is selected.】</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default" w:ascii="Times New Roman" w:hAnsi="Times New Roman" w:eastAsia="微软雅黑 Light" w:cstheme="minorBidi"/>
          <w:kern w:val="2"/>
          <w:sz w:val="24"/>
          <w:szCs w:val="21"/>
          <w:lang w:val="en-US" w:eastAsia="zh-CN" w:bidi="ar-SA"/>
        </w:rPr>
        <w:t>RNGFND</w:t>
      </w:r>
      <w:r>
        <w:rPr>
          <w:rFonts w:hint="eastAsia" w:ascii="Times New Roman" w:hAnsi="Times New Roman" w:eastAsia="微软雅黑 Light" w:cstheme="minorBidi"/>
          <w:kern w:val="2"/>
          <w:sz w:val="24"/>
          <w:szCs w:val="21"/>
          <w:lang w:val="en-US" w:eastAsia="zh-CN" w:bidi="ar-SA"/>
        </w:rPr>
        <w:t>1</w:t>
      </w:r>
      <w:r>
        <w:rPr>
          <w:rFonts w:hint="default" w:ascii="Times New Roman" w:hAnsi="Times New Roman" w:eastAsia="微软雅黑 Light" w:cstheme="minorBidi"/>
          <w:kern w:val="2"/>
          <w:sz w:val="24"/>
          <w:szCs w:val="21"/>
          <w:lang w:val="en-US" w:eastAsia="zh-CN" w:bidi="ar-SA"/>
        </w:rPr>
        <w:t>_TYPE = 2</w:t>
      </w:r>
      <w:r>
        <w:rPr>
          <w:rFonts w:hint="eastAsia" w:ascii="Times New Roman" w:hAnsi="Times New Roman" w:eastAsia="微软雅黑 Light" w:cstheme="minorBidi"/>
          <w:kern w:val="2"/>
          <w:sz w:val="24"/>
          <w:szCs w:val="21"/>
          <w:lang w:val="en-US" w:eastAsia="zh-CN" w:bidi="ar-SA"/>
        </w:rPr>
        <w:t>4【24 represents the UAVCAN interface</w:t>
      </w:r>
      <w:r>
        <w:rPr>
          <w:rFonts w:hint="eastAsia" w:cstheme="minorBidi"/>
          <w:kern w:val="2"/>
          <w:sz w:val="24"/>
          <w:szCs w:val="21"/>
          <w:lang w:val="en-US" w:eastAsia="zh-CN" w:bidi="ar-SA"/>
        </w:rPr>
        <w:t xml:space="preserve"> and </w:t>
      </w:r>
      <w:r>
        <w:rPr>
          <w:rFonts w:hint="eastAsia" w:ascii="Times New Roman" w:hAnsi="Times New Roman" w:eastAsia="微软雅黑 Light" w:cstheme="minorBidi"/>
          <w:kern w:val="2"/>
          <w:sz w:val="24"/>
          <w:szCs w:val="21"/>
          <w:lang w:val="en-US" w:eastAsia="zh-CN" w:bidi="ar-SA"/>
        </w:rPr>
        <w:t>this parameter is set to expand RNGFND1】</w:t>
      </w:r>
    </w:p>
    <w:p>
      <w:pPr>
        <w:keepNext w:val="0"/>
        <w:keepLines w:val="0"/>
        <w:widowControl/>
        <w:suppressLineNumbers w:val="0"/>
        <w:jc w:val="left"/>
        <w:rPr>
          <w:rFonts w:hint="default" w:ascii="Times New Roman" w:hAnsi="Times New Roman" w:eastAsia="微软雅黑 Light" w:cstheme="minorBidi"/>
          <w:kern w:val="2"/>
          <w:sz w:val="24"/>
          <w:szCs w:val="21"/>
          <w:lang w:val="en-US" w:eastAsia="zh-CN" w:bidi="ar-SA"/>
        </w:rPr>
      </w:pPr>
      <w:r>
        <w:rPr>
          <w:rFonts w:hint="default" w:ascii="Times New Roman" w:hAnsi="Times New Roman" w:eastAsia="微软雅黑 Light" w:cstheme="minorBidi"/>
          <w:kern w:val="2"/>
          <w:sz w:val="24"/>
          <w:szCs w:val="21"/>
          <w:lang w:val="en-US" w:eastAsia="zh-CN" w:bidi="ar-SA"/>
        </w:rPr>
        <w:t>RNGFND</w:t>
      </w:r>
      <w:r>
        <w:rPr>
          <w:rFonts w:hint="eastAsia" w:ascii="Times New Roman" w:hAnsi="Times New Roman" w:eastAsia="微软雅黑 Light" w:cstheme="minorBidi"/>
          <w:kern w:val="2"/>
          <w:sz w:val="24"/>
          <w:szCs w:val="21"/>
          <w:lang w:val="en-US" w:eastAsia="zh-CN" w:bidi="ar-SA"/>
        </w:rPr>
        <w:t>1_ADDR=1</w:t>
      </w:r>
      <w:r>
        <w:rPr>
          <w:rFonts w:hint="eastAsia" w:cstheme="minorBidi"/>
          <w:kern w:val="2"/>
          <w:sz w:val="24"/>
          <w:szCs w:val="21"/>
          <w:lang w:val="en-US" w:eastAsia="zh-CN" w:bidi="ar-SA"/>
        </w:rPr>
        <w:t>6</w:t>
      </w:r>
      <w:r>
        <w:rPr>
          <w:rFonts w:hint="eastAsia" w:ascii="Times New Roman" w:hAnsi="Times New Roman" w:eastAsia="微软雅黑 Light" w:cstheme="minorBidi"/>
          <w:kern w:val="2"/>
          <w:sz w:val="24"/>
          <w:szCs w:val="21"/>
          <w:lang w:val="en-US" w:eastAsia="zh-CN" w:bidi="ar-SA"/>
        </w:rPr>
        <w:t>【16 indicates the default address of the TTL to UAVCAN Converter.】</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default" w:ascii="Times New Roman" w:hAnsi="Times New Roman" w:eastAsia="微软雅黑 Light" w:cstheme="minorBidi"/>
          <w:kern w:val="2"/>
          <w:sz w:val="24"/>
          <w:szCs w:val="21"/>
          <w:lang w:val="en-US" w:eastAsia="zh-CN" w:bidi="ar-SA"/>
        </w:rPr>
        <w:t>RNGFND</w:t>
      </w:r>
      <w:r>
        <w:rPr>
          <w:rFonts w:hint="eastAsia" w:ascii="Times New Roman" w:hAnsi="Times New Roman" w:eastAsia="微软雅黑 Light" w:cstheme="minorBidi"/>
          <w:kern w:val="2"/>
          <w:sz w:val="24"/>
          <w:szCs w:val="21"/>
          <w:lang w:val="en-US" w:eastAsia="zh-CN" w:bidi="ar-SA"/>
        </w:rPr>
        <w:t>1</w:t>
      </w:r>
      <w:r>
        <w:rPr>
          <w:rFonts w:hint="default" w:ascii="Times New Roman" w:hAnsi="Times New Roman" w:eastAsia="微软雅黑 Light" w:cstheme="minorBidi"/>
          <w:kern w:val="2"/>
          <w:sz w:val="24"/>
          <w:szCs w:val="21"/>
          <w:lang w:val="en-US" w:eastAsia="zh-CN" w:bidi="ar-SA"/>
        </w:rPr>
        <w:t>_MIN_CM =</w:t>
      </w:r>
      <w:r>
        <w:rPr>
          <w:rFonts w:hint="eastAsia" w:cstheme="minorBidi"/>
          <w:kern w:val="2"/>
          <w:sz w:val="24"/>
          <w:szCs w:val="21"/>
          <w:lang w:val="en-US" w:eastAsia="zh-CN" w:bidi="ar-SA"/>
        </w:rPr>
        <w:t>1</w:t>
      </w:r>
      <w:r>
        <w:rPr>
          <w:rFonts w:hint="default" w:ascii="Times New Roman" w:hAnsi="Times New Roman" w:eastAsia="微软雅黑 Light" w:cstheme="minorBidi"/>
          <w:kern w:val="2"/>
          <w:sz w:val="24"/>
          <w:szCs w:val="21"/>
          <w:lang w:val="en-US" w:eastAsia="zh-CN" w:bidi="ar-SA"/>
        </w:rPr>
        <w:t>0</w:t>
      </w:r>
      <w:r>
        <w:rPr>
          <w:rFonts w:hint="eastAsia" w:ascii="Times New Roman" w:hAnsi="Times New Roman" w:eastAsia="微软雅黑 Light" w:cstheme="minorBidi"/>
          <w:kern w:val="2"/>
          <w:sz w:val="24"/>
          <w:szCs w:val="21"/>
          <w:lang w:val="en-US" w:eastAsia="zh-CN" w:bidi="ar-SA"/>
        </w:rPr>
        <w:t xml:space="preserve">【The minimum effective reading distance of LiDAR, </w:t>
      </w:r>
      <w:r>
        <w:rPr>
          <w:rFonts w:hint="eastAsia" w:cstheme="minorBidi"/>
          <w:kern w:val="2"/>
          <w:sz w:val="24"/>
          <w:szCs w:val="21"/>
          <w:lang w:val="en-US" w:eastAsia="zh-CN" w:bidi="ar-SA"/>
        </w:rPr>
        <w:t>unit is</w:t>
      </w:r>
      <w:r>
        <w:rPr>
          <w:rFonts w:hint="eastAsia" w:ascii="Times New Roman" w:hAnsi="Times New Roman" w:eastAsia="微软雅黑 Light" w:cstheme="minorBidi"/>
          <w:kern w:val="2"/>
          <w:sz w:val="24"/>
          <w:szCs w:val="21"/>
          <w:lang w:val="en-US" w:eastAsia="zh-CN" w:bidi="ar-SA"/>
        </w:rPr>
        <w:t xml:space="preserve"> cm</w:t>
      </w:r>
      <w:r>
        <w:rPr>
          <w:rFonts w:hint="eastAsia" w:cstheme="minorBidi"/>
          <w:kern w:val="2"/>
          <w:sz w:val="24"/>
          <w:szCs w:val="21"/>
          <w:lang w:val="en-US" w:eastAsia="zh-CN" w:bidi="ar-SA"/>
        </w:rPr>
        <w:t>. It could</w:t>
      </w:r>
      <w:r>
        <w:rPr>
          <w:rFonts w:hint="eastAsia" w:ascii="Times New Roman" w:hAnsi="Times New Roman" w:eastAsia="微软雅黑 Light" w:cstheme="minorBidi"/>
          <w:kern w:val="2"/>
          <w:sz w:val="24"/>
          <w:szCs w:val="21"/>
          <w:lang w:val="en-US" w:eastAsia="zh-CN" w:bidi="ar-SA"/>
        </w:rPr>
        <w:t xml:space="preserve"> be adjusted according to the actual demand. This value should be larger than LiDAR</w:t>
      </w:r>
      <w:r>
        <w:rPr>
          <w:rFonts w:hint="eastAsia" w:cstheme="minorBidi"/>
          <w:kern w:val="2"/>
          <w:sz w:val="24"/>
          <w:szCs w:val="21"/>
          <w:lang w:val="en-US" w:eastAsia="zh-CN" w:bidi="ar-SA"/>
        </w:rPr>
        <w:t xml:space="preserve"> </w:t>
      </w:r>
      <w:r>
        <w:rPr>
          <w:rFonts w:hint="eastAsia" w:ascii="Times New Roman" w:hAnsi="Times New Roman" w:eastAsia="微软雅黑 Light" w:cstheme="minorBidi"/>
          <w:kern w:val="2"/>
          <w:sz w:val="24"/>
          <w:szCs w:val="21"/>
          <w:lang w:val="en-US" w:eastAsia="zh-CN" w:bidi="ar-SA"/>
        </w:rPr>
        <w:t>non-detection zone</w:t>
      </w:r>
      <w:r>
        <w:rPr>
          <w:rFonts w:hint="eastAsia" w:cstheme="minorBidi"/>
          <w:kern w:val="2"/>
          <w:sz w:val="24"/>
          <w:szCs w:val="21"/>
          <w:lang w:val="en-US" w:eastAsia="zh-CN" w:bidi="ar-SA"/>
        </w:rPr>
        <w:t>.</w:t>
      </w:r>
      <w:r>
        <w:rPr>
          <w:rFonts w:hint="eastAsia" w:ascii="Times New Roman" w:hAnsi="Times New Roman" w:eastAsia="微软雅黑 Light" w:cstheme="minorBidi"/>
          <w:kern w:val="2"/>
          <w:sz w:val="24"/>
          <w:szCs w:val="21"/>
          <w:lang w:val="en-US" w:eastAsia="zh-CN" w:bidi="ar-SA"/>
        </w:rPr>
        <w:t>】</w:t>
      </w:r>
    </w:p>
    <w:p>
      <w:pPr>
        <w:keepNext w:val="0"/>
        <w:keepLines w:val="0"/>
        <w:widowControl/>
        <w:suppressLineNumbers w:val="0"/>
        <w:jc w:val="left"/>
      </w:pPr>
      <w:r>
        <w:rPr>
          <w:rFonts w:hint="default" w:ascii="Times New Roman" w:hAnsi="Times New Roman" w:eastAsia="微软雅黑 Light" w:cstheme="minorBidi"/>
          <w:kern w:val="2"/>
          <w:sz w:val="24"/>
          <w:szCs w:val="21"/>
          <w:lang w:val="en-US" w:eastAsia="zh-CN" w:bidi="ar-SA"/>
        </w:rPr>
        <w:t>RNGFND</w:t>
      </w:r>
      <w:r>
        <w:rPr>
          <w:rFonts w:hint="eastAsia" w:ascii="Times New Roman" w:hAnsi="Times New Roman" w:eastAsia="微软雅黑 Light" w:cstheme="minorBidi"/>
          <w:kern w:val="2"/>
          <w:sz w:val="24"/>
          <w:szCs w:val="21"/>
          <w:lang w:val="en-US" w:eastAsia="zh-CN" w:bidi="ar-SA"/>
        </w:rPr>
        <w:t>1</w:t>
      </w:r>
      <w:r>
        <w:rPr>
          <w:rFonts w:hint="default" w:ascii="Times New Roman" w:hAnsi="Times New Roman" w:eastAsia="微软雅黑 Light" w:cstheme="minorBidi"/>
          <w:kern w:val="2"/>
          <w:sz w:val="24"/>
          <w:szCs w:val="21"/>
          <w:lang w:val="en-US" w:eastAsia="zh-CN" w:bidi="ar-SA"/>
        </w:rPr>
        <w:t xml:space="preserve">_MAX_CM = </w:t>
      </w:r>
      <w:r>
        <w:rPr>
          <w:rFonts w:hint="eastAsia" w:ascii="Times New Roman" w:hAnsi="Times New Roman" w:eastAsia="微软雅黑 Light" w:cstheme="minorBidi"/>
          <w:kern w:val="2"/>
          <w:sz w:val="24"/>
          <w:szCs w:val="21"/>
          <w:lang w:val="en-US" w:eastAsia="zh-CN" w:bidi="ar-SA"/>
        </w:rPr>
        <w:t>7</w:t>
      </w:r>
      <w:r>
        <w:rPr>
          <w:rFonts w:hint="default" w:ascii="Times New Roman" w:hAnsi="Times New Roman" w:eastAsia="微软雅黑 Light" w:cstheme="minorBidi"/>
          <w:kern w:val="2"/>
          <w:sz w:val="24"/>
          <w:szCs w:val="21"/>
          <w:lang w:val="en-US" w:eastAsia="zh-CN" w:bidi="ar-SA"/>
        </w:rPr>
        <w:t xml:space="preserve">00 </w:t>
      </w:r>
      <w:r>
        <w:rPr>
          <w:rFonts w:hint="eastAsia" w:ascii="Times New Roman" w:hAnsi="Times New Roman" w:eastAsia="微软雅黑 Light" w:cstheme="minorBidi"/>
          <w:kern w:val="2"/>
          <w:sz w:val="24"/>
          <w:szCs w:val="21"/>
          <w:lang w:val="en-US" w:eastAsia="zh-CN" w:bidi="ar-SA"/>
        </w:rPr>
        <w:t>【The maximum effective reading range of the LiDAR, unit is cm. It could be adjusted according to the actual demand, but should be smaller than the maximum effective range of the LiDAR.</w:t>
      </w:r>
      <w:r>
        <w:rPr>
          <w:rFonts w:hint="eastAsia" w:ascii="微软雅黑" w:hAnsi="微软雅黑" w:eastAsia="微软雅黑" w:cs="微软雅黑"/>
          <w:color w:val="404040"/>
          <w:kern w:val="0"/>
          <w:sz w:val="24"/>
          <w:szCs w:val="24"/>
          <w:lang w:val="en-US" w:eastAsia="zh-CN" w:bidi="ar"/>
        </w:rPr>
        <w:t xml:space="preserve">】 </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default" w:ascii="Times New Roman" w:hAnsi="Times New Roman" w:eastAsia="微软雅黑 Light" w:cstheme="minorBidi"/>
          <w:kern w:val="2"/>
          <w:sz w:val="24"/>
          <w:szCs w:val="21"/>
          <w:lang w:val="en-US" w:eastAsia="zh-CN" w:bidi="ar-SA"/>
        </w:rPr>
        <w:t>RNGFND</w:t>
      </w:r>
      <w:r>
        <w:rPr>
          <w:rFonts w:hint="eastAsia" w:ascii="Times New Roman" w:hAnsi="Times New Roman" w:eastAsia="微软雅黑 Light" w:cstheme="minorBidi"/>
          <w:kern w:val="2"/>
          <w:sz w:val="24"/>
          <w:szCs w:val="21"/>
          <w:lang w:val="en-US" w:eastAsia="zh-CN" w:bidi="ar-SA"/>
        </w:rPr>
        <w:t>1</w:t>
      </w:r>
      <w:r>
        <w:rPr>
          <w:rFonts w:hint="default" w:ascii="Times New Roman" w:hAnsi="Times New Roman" w:eastAsia="微软雅黑 Light" w:cstheme="minorBidi"/>
          <w:kern w:val="2"/>
          <w:sz w:val="24"/>
          <w:szCs w:val="21"/>
          <w:lang w:val="en-US" w:eastAsia="zh-CN" w:bidi="ar-SA"/>
        </w:rPr>
        <w:t xml:space="preserve">_GNDCLEAR = 15 </w:t>
      </w:r>
      <w:r>
        <w:rPr>
          <w:rFonts w:hint="eastAsia" w:ascii="Times New Roman" w:hAnsi="Times New Roman" w:eastAsia="微软雅黑 Light" w:cstheme="minorBidi"/>
          <w:kern w:val="2"/>
          <w:sz w:val="24"/>
          <w:szCs w:val="21"/>
          <w:lang w:val="en-US" w:eastAsia="zh-CN" w:bidi="ar-SA"/>
        </w:rPr>
        <w:t xml:space="preserve">【The distance shown by the LiDAR after the UAV lands, unit is cm. It depends on the installation height of the module, and this value should be greater than the LiDAR blind area.】 </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default" w:ascii="Times New Roman" w:hAnsi="Times New Roman" w:eastAsia="微软雅黑 Light" w:cstheme="minorBidi"/>
          <w:kern w:val="2"/>
          <w:sz w:val="24"/>
          <w:szCs w:val="21"/>
          <w:lang w:val="en-US" w:eastAsia="zh-CN" w:bidi="ar-SA"/>
        </w:rPr>
        <w:t>RNGFND</w:t>
      </w:r>
      <w:r>
        <w:rPr>
          <w:rFonts w:hint="eastAsia" w:ascii="Times New Roman" w:hAnsi="Times New Roman" w:eastAsia="微软雅黑 Light" w:cstheme="minorBidi"/>
          <w:kern w:val="2"/>
          <w:sz w:val="24"/>
          <w:szCs w:val="21"/>
          <w:lang w:val="en-US" w:eastAsia="zh-CN" w:bidi="ar-SA"/>
        </w:rPr>
        <w:t>1</w:t>
      </w:r>
      <w:r>
        <w:rPr>
          <w:rFonts w:hint="default" w:ascii="Times New Roman" w:hAnsi="Times New Roman" w:eastAsia="微软雅黑 Light" w:cstheme="minorBidi"/>
          <w:kern w:val="2"/>
          <w:sz w:val="24"/>
          <w:szCs w:val="21"/>
          <w:lang w:val="en-US" w:eastAsia="zh-CN" w:bidi="ar-SA"/>
        </w:rPr>
        <w:t>_ORIENT=</w:t>
      </w:r>
      <w:r>
        <w:rPr>
          <w:rFonts w:hint="eastAsia" w:cstheme="minorBidi"/>
          <w:kern w:val="2"/>
          <w:sz w:val="24"/>
          <w:szCs w:val="21"/>
          <w:lang w:val="en-US" w:eastAsia="zh-CN" w:bidi="ar-SA"/>
        </w:rPr>
        <w:t>0</w:t>
      </w:r>
      <w:r>
        <w:rPr>
          <w:rFonts w:hint="eastAsia" w:ascii="Times New Roman" w:hAnsi="Times New Roman" w:eastAsia="微软雅黑 Light" w:cstheme="minorBidi"/>
          <w:kern w:val="2"/>
          <w:sz w:val="24"/>
          <w:szCs w:val="21"/>
          <w:lang w:val="en-US" w:eastAsia="zh-CN" w:bidi="ar-SA"/>
        </w:rPr>
        <w:t xml:space="preserve">【Install the LiDAR facing </w:t>
      </w:r>
      <w:r>
        <w:rPr>
          <w:rFonts w:hint="eastAsia" w:cstheme="minorBidi"/>
          <w:kern w:val="2"/>
          <w:sz w:val="24"/>
          <w:szCs w:val="21"/>
          <w:lang w:val="en-US" w:eastAsia="zh-CN" w:bidi="ar-SA"/>
        </w:rPr>
        <w:t>forward</w:t>
      </w:r>
      <w:r>
        <w:rPr>
          <w:rFonts w:hint="eastAsia" w:ascii="Times New Roman" w:hAnsi="Times New Roman" w:eastAsia="微软雅黑 Light" w:cstheme="minorBidi"/>
          <w:kern w:val="2"/>
          <w:sz w:val="24"/>
          <w:szCs w:val="21"/>
          <w:lang w:val="en-US" w:eastAsia="zh-CN" w:bidi="ar-SA"/>
        </w:rPr>
        <w:t>】</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eastAsia" w:ascii="Times New Roman" w:hAnsi="Times New Roman" w:eastAsia="微软雅黑 Light" w:cstheme="minorBidi"/>
          <w:kern w:val="2"/>
          <w:sz w:val="24"/>
          <w:szCs w:val="21"/>
          <w:lang w:val="en-US" w:eastAsia="zh-CN" w:bidi="ar-SA"/>
        </w:rPr>
        <w:t>PRX</w:t>
      </w:r>
      <w:r>
        <w:rPr>
          <w:rFonts w:hint="eastAsia" w:cstheme="minorBidi"/>
          <w:kern w:val="2"/>
          <w:sz w:val="24"/>
          <w:szCs w:val="21"/>
          <w:lang w:val="en-US" w:eastAsia="zh-CN" w:bidi="ar-SA"/>
        </w:rPr>
        <w:t>1</w:t>
      </w:r>
      <w:r>
        <w:rPr>
          <w:rFonts w:hint="eastAsia" w:ascii="Times New Roman" w:hAnsi="Times New Roman" w:eastAsia="微软雅黑 Light" w:cstheme="minorBidi"/>
          <w:kern w:val="2"/>
          <w:sz w:val="24"/>
          <w:szCs w:val="21"/>
          <w:lang w:val="en-US" w:eastAsia="zh-CN" w:bidi="ar-SA"/>
        </w:rPr>
        <w:t>_TYPE=4【RangeFinder is used as obstacle avoidance detection】</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eastAsia" w:ascii="Times New Roman" w:hAnsi="Times New Roman" w:eastAsia="微软雅黑 Light" w:cstheme="minorBidi"/>
          <w:kern w:val="2"/>
          <w:sz w:val="24"/>
          <w:szCs w:val="21"/>
          <w:lang w:val="en-US" w:eastAsia="zh-CN" w:bidi="ar-SA"/>
        </w:rPr>
        <w:t>Upon setting of these parameters, click [Write Params] on the right of mission planner to finish the setup.If you get a "Bad LiDAR Health" error, check that the connection is correct and the power is available.</w:t>
      </w:r>
    </w:p>
    <w:p>
      <w:pPr>
        <w:keepNext w:val="0"/>
        <w:keepLines w:val="0"/>
        <w:widowControl/>
        <w:suppressLineNumbers w:val="0"/>
        <w:jc w:val="left"/>
        <w:rPr>
          <w:rFonts w:hint="eastAsia" w:ascii="Times New Roman" w:hAnsi="Times New Roman" w:eastAsia="微软雅黑 Light" w:cstheme="minorBidi"/>
          <w:kern w:val="2"/>
          <w:sz w:val="24"/>
          <w:szCs w:val="21"/>
          <w:lang w:val="en-US" w:eastAsia="zh-CN" w:bidi="ar-SA"/>
        </w:rPr>
      </w:pPr>
      <w:r>
        <w:rPr>
          <w:rFonts w:hint="eastAsia" w:ascii="Times New Roman" w:hAnsi="Times New Roman" w:eastAsia="微软雅黑 Light" w:cstheme="minorBidi"/>
          <w:kern w:val="2"/>
          <w:sz w:val="24"/>
          <w:szCs w:val="21"/>
          <w:lang w:val="en-US" w:eastAsia="zh-CN" w:bidi="ar-SA"/>
        </w:rPr>
        <w:t xml:space="preserve">Press ctrl+F in keyboard to bring up the temp screen, select reboot pixhawk, and then reconnected. </w:t>
      </w:r>
      <w:r>
        <w:drawing>
          <wp:anchor distT="0" distB="0" distL="114300" distR="114300" simplePos="0" relativeHeight="251663360" behindDoc="0" locked="0" layoutInCell="1" allowOverlap="1">
            <wp:simplePos x="0" y="0"/>
            <wp:positionH relativeFrom="column">
              <wp:posOffset>419100</wp:posOffset>
            </wp:positionH>
            <wp:positionV relativeFrom="paragraph">
              <wp:posOffset>436880</wp:posOffset>
            </wp:positionV>
            <wp:extent cx="5392420" cy="3133725"/>
            <wp:effectExtent l="0" t="0" r="17780" b="9525"/>
            <wp:wrapTopAndBottom/>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4"/>
                    <a:stretch>
                      <a:fillRect/>
                    </a:stretch>
                  </pic:blipFill>
                  <pic:spPr>
                    <a:xfrm>
                      <a:off x="0" y="0"/>
                      <a:ext cx="5392420" cy="3133725"/>
                    </a:xfrm>
                    <a:prstGeom prst="rect">
                      <a:avLst/>
                    </a:prstGeom>
                    <a:noFill/>
                    <a:ln>
                      <a:noFill/>
                    </a:ln>
                  </pic:spPr>
                </pic:pic>
              </a:graphicData>
            </a:graphic>
          </wp:anchor>
        </w:drawing>
      </w:r>
    </w:p>
    <w:p>
      <w:pPr>
        <w:pStyle w:val="4"/>
        <w:numPr>
          <w:ilvl w:val="0"/>
          <w:numId w:val="0"/>
        </w:numPr>
        <w:bidi w:val="0"/>
        <w:ind w:left="402" w:leftChars="0"/>
        <w:rPr>
          <w:rFonts w:hint="eastAsia"/>
          <w:b w:val="0"/>
          <w:lang w:val="en-US" w:eastAsia="zh-CN"/>
        </w:rPr>
      </w:pPr>
      <w:r>
        <w:rPr>
          <w:rFonts w:hint="eastAsia"/>
          <w:b w:val="0"/>
          <w:lang w:val="en-US" w:eastAsia="zh-CN"/>
        </w:rPr>
        <w:t>（2）Data test</w:t>
      </w:r>
    </w:p>
    <w:p>
      <w:pPr>
        <w:keepNext w:val="0"/>
        <w:keepLines w:val="0"/>
        <w:widowControl/>
        <w:suppressLineNumbers w:val="0"/>
        <w:jc w:val="left"/>
        <w:rPr>
          <w:rFonts w:hint="default"/>
          <w:lang w:val="en-US" w:eastAsia="zh-CN"/>
        </w:rPr>
      </w:pPr>
      <w:r>
        <w:rPr>
          <w:rFonts w:hint="eastAsia" w:ascii="Times New Roman" w:hAnsi="Times New Roman" w:eastAsia="微软雅黑 Light" w:cstheme="minorBidi"/>
          <w:kern w:val="2"/>
          <w:sz w:val="24"/>
          <w:szCs w:val="21"/>
          <w:lang w:val="en-US" w:eastAsia="zh-CN" w:bidi="ar-SA"/>
        </w:rPr>
        <w:t>Press ctrl+F in keyboard to bring up the temp screen, select</w:t>
      </w:r>
      <w:r>
        <w:rPr>
          <w:rFonts w:hint="eastAsia" w:cstheme="minorBidi"/>
          <w:kern w:val="2"/>
          <w:sz w:val="24"/>
          <w:szCs w:val="21"/>
          <w:lang w:val="en-US" w:eastAsia="zh-CN" w:bidi="ar-SA"/>
        </w:rPr>
        <w:t xml:space="preserve"> </w:t>
      </w:r>
      <w:r>
        <w:rPr>
          <w:rFonts w:hint="eastAsia" w:ascii="Times New Roman" w:hAnsi="Times New Roman" w:eastAsia="微软雅黑 Light" w:cstheme="minorBidi"/>
          <w:kern w:val="2"/>
          <w:sz w:val="24"/>
          <w:szCs w:val="21"/>
          <w:lang w:val="en-US" w:eastAsia="zh-CN" w:bidi="ar-SA"/>
        </w:rPr>
        <w:t>Proximity</w:t>
      </w:r>
      <w:r>
        <w:rPr>
          <w:rFonts w:hint="eastAsia" w:cstheme="minorBidi"/>
          <w:kern w:val="2"/>
          <w:sz w:val="24"/>
          <w:szCs w:val="21"/>
          <w:lang w:val="en-US" w:eastAsia="zh-CN" w:bidi="ar-SA"/>
        </w:rPr>
        <w:t xml:space="preserve"> to o</w:t>
      </w:r>
      <w:r>
        <w:rPr>
          <w:rFonts w:hint="eastAsia" w:ascii="Times New Roman" w:hAnsi="Times New Roman" w:eastAsia="微软雅黑 Light" w:cstheme="minorBidi"/>
          <w:kern w:val="2"/>
          <w:sz w:val="24"/>
          <w:szCs w:val="21"/>
          <w:lang w:val="en-US" w:eastAsia="zh-CN" w:bidi="ar-SA"/>
        </w:rPr>
        <w:t>pen the Proximity UI window</w:t>
      </w:r>
      <w:r>
        <w:rPr>
          <w:rFonts w:hint="eastAsia" w:cstheme="minorBidi"/>
          <w:kern w:val="2"/>
          <w:sz w:val="24"/>
          <w:szCs w:val="21"/>
          <w:lang w:val="en-US" w:eastAsia="zh-CN" w:bidi="ar-SA"/>
        </w:rPr>
        <w:t>.</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pPr>
      <w:r>
        <w:drawing>
          <wp:inline distT="0" distB="0" distL="114300" distR="114300">
            <wp:extent cx="6652895" cy="3997325"/>
            <wp:effectExtent l="0" t="0" r="14605" b="3175"/>
            <wp:docPr id="3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5"/>
                    <pic:cNvPicPr>
                      <a:picLocks noChangeAspect="1"/>
                    </pic:cNvPicPr>
                  </pic:nvPicPr>
                  <pic:blipFill>
                    <a:blip r:embed="rId18"/>
                    <a:stretch>
                      <a:fillRect/>
                    </a:stretch>
                  </pic:blipFill>
                  <pic:spPr>
                    <a:xfrm>
                      <a:off x="0" y="0"/>
                      <a:ext cx="6652895" cy="39973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微软雅黑 Light"/>
          <w:lang w:val="en-US" w:eastAsia="zh-CN"/>
        </w:rPr>
      </w:pPr>
      <w:r>
        <w:rPr>
          <w:rFonts w:hint="eastAsia"/>
          <w:lang w:val="en-US" w:eastAsia="zh-CN"/>
        </w:rPr>
        <w:t>The sensor data are as follows: is advanced obstacle avoidance</w:t>
      </w:r>
    </w:p>
    <w:p>
      <w:pPr>
        <w:pageBreakBefore w:val="0"/>
        <w:widowControl w:val="0"/>
        <w:kinsoku/>
        <w:wordWrap/>
        <w:overflowPunct/>
        <w:topLinePunct w:val="0"/>
        <w:autoSpaceDE/>
        <w:autoSpaceDN/>
        <w:bidi w:val="0"/>
        <w:adjustRightInd/>
        <w:snapToGrid/>
        <w:spacing w:line="240" w:lineRule="auto"/>
        <w:jc w:val="center"/>
        <w:textAlignment w:val="auto"/>
      </w:pPr>
      <w:r>
        <w:drawing>
          <wp:inline distT="0" distB="0" distL="114300" distR="114300">
            <wp:extent cx="3735705" cy="3645535"/>
            <wp:effectExtent l="0" t="0" r="13335" b="12065"/>
            <wp:docPr id="3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2"/>
                    <pic:cNvPicPr>
                      <a:picLocks noChangeAspect="1"/>
                    </pic:cNvPicPr>
                  </pic:nvPicPr>
                  <pic:blipFill>
                    <a:blip r:embed="rId19"/>
                    <a:stretch>
                      <a:fillRect/>
                    </a:stretch>
                  </pic:blipFill>
                  <pic:spPr>
                    <a:xfrm>
                      <a:off x="0" y="0"/>
                      <a:ext cx="3735705" cy="3645535"/>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snapToGrid/>
        <w:spacing w:line="240" w:lineRule="auto"/>
        <w:jc w:val="left"/>
        <w:textAlignment w:val="auto"/>
        <w:rPr>
          <w:rFonts w:hint="default"/>
          <w:lang w:val="en-US" w:eastAsia="zh-CN"/>
        </w:rPr>
      </w:pPr>
      <w:r>
        <w:rPr>
          <w:rFonts w:hint="eastAsia"/>
          <w:lang w:val="en-US" w:eastAsia="zh-CN"/>
        </w:rPr>
        <w:t xml:space="preserve">The number in green color means the distance from </w:t>
      </w:r>
      <w:r>
        <w:rPr>
          <w:rFonts w:hint="eastAsia" w:ascii="Times New Roman" w:hAnsi="Times New Roman" w:eastAsia="微软雅黑 Light" w:cstheme="minorBidi"/>
          <w:kern w:val="2"/>
          <w:sz w:val="24"/>
          <w:szCs w:val="21"/>
          <w:lang w:val="en-US" w:eastAsia="zh-CN" w:bidi="ar-SA"/>
        </w:rPr>
        <w:t>LiDAR</w:t>
      </w:r>
      <w:r>
        <w:rPr>
          <w:rFonts w:hint="eastAsia"/>
          <w:lang w:val="en-US" w:eastAsia="zh-CN"/>
        </w:rPr>
        <w:t xml:space="preserve"> in obstacle avoidance mode（it doesn’t mean the real time distance from </w:t>
      </w:r>
      <w:r>
        <w:rPr>
          <w:rFonts w:hint="eastAsia" w:ascii="Times New Roman" w:hAnsi="Times New Roman" w:eastAsia="微软雅黑 Light" w:cstheme="minorBidi"/>
          <w:kern w:val="2"/>
          <w:sz w:val="24"/>
          <w:szCs w:val="21"/>
          <w:lang w:val="en-US" w:eastAsia="zh-CN" w:bidi="ar-SA"/>
        </w:rPr>
        <w:t>LiDAR</w:t>
      </w:r>
      <w:r>
        <w:rPr>
          <w:rFonts w:hint="eastAsia"/>
          <w:lang w:val="en-US" w:eastAsia="zh-CN"/>
        </w:rPr>
        <w:t xml:space="preserve"> and will not be influenced in Mission Planner).</w:t>
      </w:r>
    </w:p>
    <w:sectPr>
      <w:headerReference r:id="rId5" w:type="default"/>
      <w:footerReference r:id="rId6" w:type="default"/>
      <w:pgSz w:w="11906" w:h="16838"/>
      <w:pgMar w:top="1247" w:right="851" w:bottom="1021" w:left="851" w:header="0" w:footer="284" w:gutter="0"/>
      <w:cols w:space="425" w:num="1"/>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VAGRounded Lt">
    <w:altName w:val="Calibri"/>
    <w:panose1 w:val="00000000000000000000"/>
    <w:charset w:val="00"/>
    <w:family w:val="swiss"/>
    <w:pitch w:val="default"/>
    <w:sig w:usb0="00000000"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left" w:pos="8280"/>
        <w:tab w:val="clear" w:pos="4153"/>
        <w:tab w:val="clear" w:pos="8306"/>
      </w:tabs>
      <w:spacing w:after="120"/>
      <w:ind w:firstLine="360"/>
      <w:rPr>
        <w:rFonts w:ascii="VAGRounded Lt" w:hAnsi="VAGRounded Lt"/>
        <w:color w:val="7F7F7F" w:themeColor="background1" w:themeShade="80"/>
        <w:sz w:val="21"/>
      </w:rPr>
    </w:pPr>
    <w:r>
      <w:rPr>
        <w:rFonts w:ascii="VAGRounded Lt" w:hAnsi="VAGRounded Lt"/>
        <w:color w:val="7F7F7F" w:themeColor="background1" w:themeShade="80"/>
      </w:rPr>
      <w:drawing>
        <wp:anchor distT="0" distB="0" distL="114300" distR="114300" simplePos="0" relativeHeight="251662336" behindDoc="1" locked="0" layoutInCell="1" allowOverlap="1">
          <wp:simplePos x="0" y="0"/>
          <wp:positionH relativeFrom="margin">
            <wp:posOffset>-535305</wp:posOffset>
          </wp:positionH>
          <wp:positionV relativeFrom="paragraph">
            <wp:posOffset>-95250</wp:posOffset>
          </wp:positionV>
          <wp:extent cx="7602855" cy="605790"/>
          <wp:effectExtent l="0" t="0" r="1905" b="3810"/>
          <wp:wrapNone/>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1">
                    <a:extLst>
                      <a:ext uri="{28A0092B-C50C-407E-A947-70E740481C1C}">
                        <a14:useLocalDpi xmlns:a14="http://schemas.microsoft.com/office/drawing/2010/main" val="0"/>
                      </a:ext>
                    </a:extLst>
                  </a:blip>
                  <a:srcRect t="45515" b="-1"/>
                  <a:stretch>
                    <a:fillRect/>
                  </a:stretch>
                </pic:blipFill>
                <pic:spPr>
                  <a:xfrm>
                    <a:off x="0" y="0"/>
                    <a:ext cx="7602855" cy="605539"/>
                  </a:xfrm>
                  <a:prstGeom prst="rect">
                    <a:avLst/>
                  </a:prstGeom>
                  <a:ln>
                    <a:noFill/>
                  </a:ln>
                </pic:spPr>
              </pic:pic>
            </a:graphicData>
          </a:graphic>
        </wp:anchor>
      </w:drawing>
    </w:r>
    <w:sdt>
      <w:sdtPr>
        <w:id w:val="2085019909"/>
      </w:sdtPr>
      <w:sdtEndPr>
        <w:rPr>
          <w:rFonts w:ascii="VAGRounded Lt" w:hAnsi="VAGRounded Lt"/>
          <w:color w:val="7F7F7F" w:themeColor="background1" w:themeShade="80"/>
          <w:sz w:val="21"/>
        </w:rPr>
      </w:sdtEndPr>
      <w:sdtContent>
        <w:r>
          <w:rPr>
            <w:rFonts w:ascii="VAGRounded Lt" w:hAnsi="VAGRounded Lt"/>
            <w:color w:val="7F7F7F" w:themeColor="background1" w:themeShade="80"/>
            <w:sz w:val="21"/>
          </w:rPr>
          <w:t>P</w:t>
        </w:r>
        <w:r>
          <w:rPr>
            <w:rFonts w:hint="eastAsia" w:ascii="VAGRounded Lt" w:hAnsi="VAGRounded Lt"/>
            <w:color w:val="7F7F7F" w:themeColor="background1" w:themeShade="80"/>
            <w:sz w:val="21"/>
          </w:rPr>
          <w:t>age</w:t>
        </w:r>
        <w:r>
          <w:rPr>
            <w:rFonts w:ascii="VAGRounded Lt" w:hAnsi="VAGRounded Lt"/>
            <w:color w:val="7F7F7F" w:themeColor="background1" w:themeShade="80"/>
            <w:sz w:val="21"/>
          </w:rPr>
          <w:fldChar w:fldCharType="begin"/>
        </w:r>
        <w:r>
          <w:rPr>
            <w:rFonts w:ascii="VAGRounded Lt" w:hAnsi="VAGRounded Lt"/>
            <w:color w:val="7F7F7F" w:themeColor="background1" w:themeShade="80"/>
            <w:sz w:val="21"/>
          </w:rPr>
          <w:instrText xml:space="preserve">PAGE   \* MERGEFORMAT</w:instrText>
        </w:r>
        <w:r>
          <w:rPr>
            <w:rFonts w:ascii="VAGRounded Lt" w:hAnsi="VAGRounded Lt"/>
            <w:color w:val="7F7F7F" w:themeColor="background1" w:themeShade="80"/>
            <w:sz w:val="21"/>
          </w:rPr>
          <w:fldChar w:fldCharType="separate"/>
        </w:r>
        <w:r>
          <w:rPr>
            <w:rFonts w:ascii="VAGRounded Lt" w:hAnsi="VAGRounded Lt"/>
            <w:color w:val="7F7F7F" w:themeColor="background1" w:themeShade="80"/>
            <w:sz w:val="21"/>
            <w:lang w:val="zh-CN"/>
          </w:rPr>
          <w:t>7</w:t>
        </w:r>
        <w:r>
          <w:rPr>
            <w:rFonts w:ascii="VAGRounded Lt" w:hAnsi="VAGRounded Lt"/>
            <w:color w:val="7F7F7F" w:themeColor="background1" w:themeShade="80"/>
            <w:sz w:val="21"/>
          </w:rPr>
          <w:fldChar w:fldCharType="end"/>
        </w:r>
      </w:sdtContent>
    </w:sdt>
    <w:r>
      <w:rPr>
        <w:rFonts w:ascii="VAGRounded Lt" w:hAnsi="VAGRounded Lt"/>
        <w:color w:val="7F7F7F" w:themeColor="background1" w:themeShade="80"/>
        <w:sz w:val="21"/>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480"/>
      </w:pPr>
      <w:r>
        <w:separator/>
      </w:r>
    </w:p>
  </w:footnote>
  <w:footnote w:type="continuationSeparator" w:id="1">
    <w:p>
      <w:pPr>
        <w:spacing w:before="0" w:after="0"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W w:w="10209" w:type="dxa"/>
      <w:tblInd w:w="-5" w:type="dxa"/>
      <w:tblBorders>
        <w:top w:val="none" w:color="auto" w:sz="0" w:space="0"/>
        <w:left w:val="none" w:color="auto" w:sz="0" w:space="0"/>
        <w:bottom w:val="double" w:color="0070C0" w:sz="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31"/>
      <w:gridCol w:w="3620"/>
      <w:gridCol w:w="3258"/>
    </w:tblGrid>
    <w:tr>
      <w:tblPrEx>
        <w:tblBorders>
          <w:top w:val="none" w:color="auto" w:sz="0" w:space="0"/>
          <w:left w:val="none" w:color="auto" w:sz="0" w:space="0"/>
          <w:bottom w:val="double" w:color="0070C0" w:sz="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6" w:hRule="atLeast"/>
      </w:trPr>
      <w:tc>
        <w:tcPr>
          <w:tcW w:w="3331" w:type="dxa"/>
        </w:tcPr>
        <w:p>
          <w:pPr>
            <w:spacing w:after="0" w:afterLines="0" w:line="320" w:lineRule="exact"/>
            <w:ind w:right="1080" w:firstLine="0" w:firstLineChars="0"/>
          </w:pPr>
          <w:r>
            <w:rPr>
              <w:rFonts w:hint="eastAsia"/>
              <w:sz w:val="2"/>
              <w:szCs w:val="2"/>
            </w:rPr>
            <w:drawing>
              <wp:anchor distT="0" distB="0" distL="114300" distR="114300" simplePos="0" relativeHeight="251659264" behindDoc="1" locked="0" layoutInCell="1" allowOverlap="1">
                <wp:simplePos x="0" y="0"/>
                <wp:positionH relativeFrom="column">
                  <wp:posOffset>-29845</wp:posOffset>
                </wp:positionH>
                <wp:positionV relativeFrom="paragraph">
                  <wp:posOffset>33655</wp:posOffset>
                </wp:positionV>
                <wp:extent cx="756285" cy="753745"/>
                <wp:effectExtent l="0" t="0" r="5715" b="8255"/>
                <wp:wrapNone/>
                <wp:docPr id="31" name="图片 31" descr="F:\坚果云\北醒内部公共\公共文件\Logo\新版\北醒Logo立体-透明背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F:\坚果云\北醒内部公共\公共文件\Logo\新版\北醒Logo立体-透明背景.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8026" cy="755572"/>
                        </a:xfrm>
                        <a:prstGeom prst="rect">
                          <a:avLst/>
                        </a:prstGeom>
                        <a:noFill/>
                        <a:ln>
                          <a:noFill/>
                        </a:ln>
                      </pic:spPr>
                    </pic:pic>
                  </a:graphicData>
                </a:graphic>
              </wp:anchor>
            </w:drawing>
          </w:r>
        </w:p>
      </w:tc>
      <w:tc>
        <w:tcPr>
          <w:tcW w:w="3620" w:type="dxa"/>
          <w:vAlign w:val="bottom"/>
        </w:tcPr>
        <w:p>
          <w:pPr>
            <w:wordWrap w:val="0"/>
            <w:spacing w:after="0" w:afterLines="0" w:line="320" w:lineRule="exact"/>
            <w:ind w:firstLine="0" w:firstLineChars="0"/>
            <w:jc w:val="center"/>
          </w:pPr>
        </w:p>
      </w:tc>
      <w:tc>
        <w:tcPr>
          <w:tcW w:w="3258" w:type="dxa"/>
          <w:vAlign w:val="bottom"/>
        </w:tcPr>
        <w:p>
          <w:pPr>
            <w:wordWrap w:val="0"/>
            <w:spacing w:after="0" w:afterLines="0" w:line="320" w:lineRule="exact"/>
            <w:ind w:firstLine="0" w:firstLineChars="0"/>
            <w:jc w:val="center"/>
            <w:rPr>
              <w:sz w:val="21"/>
            </w:rPr>
          </w:pPr>
        </w:p>
        <w:p>
          <w:pPr>
            <w:wordWrap w:val="0"/>
            <w:spacing w:after="0" w:afterLines="0" w:line="320" w:lineRule="exact"/>
            <w:ind w:firstLine="0" w:firstLineChars="0"/>
            <w:jc w:val="center"/>
            <w:rPr>
              <w:sz w:val="21"/>
            </w:rPr>
          </w:pPr>
        </w:p>
        <w:p>
          <w:pPr>
            <w:wordWrap w:val="0"/>
            <w:spacing w:after="0" w:afterLines="0" w:line="320" w:lineRule="exact"/>
            <w:ind w:firstLine="0" w:firstLineChars="0"/>
            <w:jc w:val="center"/>
            <w:rPr>
              <w:sz w:val="21"/>
            </w:rPr>
          </w:pPr>
        </w:p>
        <w:p>
          <w:pPr>
            <w:wordWrap w:val="0"/>
            <w:spacing w:after="0" w:afterLines="0" w:line="320" w:lineRule="exact"/>
            <w:ind w:firstLine="0" w:firstLineChars="0"/>
            <w:jc w:val="center"/>
            <w:rPr>
              <w:sz w:val="21"/>
            </w:rPr>
          </w:pPr>
          <w:r>
            <w:rPr>
              <w:rFonts w:hint="eastAsia"/>
              <w:sz w:val="21"/>
            </w:rPr>
            <w:t>北醒</w:t>
          </w:r>
          <w:r>
            <w:rPr>
              <w:sz w:val="21"/>
            </w:rPr>
            <w:t>（</w:t>
          </w:r>
          <w:r>
            <w:rPr>
              <w:rFonts w:hint="eastAsia"/>
              <w:sz w:val="21"/>
            </w:rPr>
            <w:t>北京</w:t>
          </w:r>
          <w:r>
            <w:rPr>
              <w:sz w:val="21"/>
            </w:rPr>
            <w:t>）</w:t>
          </w:r>
          <w:r>
            <w:rPr>
              <w:rFonts w:hint="eastAsia"/>
              <w:sz w:val="21"/>
            </w:rPr>
            <w:t>光子</w:t>
          </w:r>
          <w:r>
            <w:rPr>
              <w:sz w:val="21"/>
            </w:rPr>
            <w:t>科技有限公司</w:t>
          </w:r>
        </w:p>
      </w:tc>
    </w:tr>
  </w:tbl>
  <w:p>
    <w:pPr>
      <w:spacing w:after="0" w:afterLines="0" w:line="100" w:lineRule="exact"/>
      <w:ind w:firstLine="0" w:firstLineChars="0"/>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3A7334"/>
    <w:multiLevelType w:val="singleLevel"/>
    <w:tmpl w:val="B53A7334"/>
    <w:lvl w:ilvl="0" w:tentative="0">
      <w:start w:val="1"/>
      <w:numFmt w:val="decimal"/>
      <w:lvlText w:val="%1."/>
      <w:lvlJc w:val="left"/>
      <w:pPr>
        <w:ind w:left="425" w:hanging="425"/>
      </w:pPr>
      <w:rPr>
        <w:rFonts w:hint="default"/>
      </w:rPr>
    </w:lvl>
  </w:abstractNum>
  <w:abstractNum w:abstractNumId="1">
    <w:nsid w:val="D638DF8B"/>
    <w:multiLevelType w:val="multilevel"/>
    <w:tmpl w:val="D638DF8B"/>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2">
    <w:nsid w:val="2A694583"/>
    <w:multiLevelType w:val="multilevel"/>
    <w:tmpl w:val="2A694583"/>
    <w:lvl w:ilvl="0" w:tentative="0">
      <w:start w:val="1"/>
      <w:numFmt w:val="decimal"/>
      <w:lvlText w:val="%1"/>
      <w:lvlJc w:val="left"/>
      <w:pPr>
        <w:ind w:left="432" w:hanging="432"/>
      </w:pPr>
      <w:rPr>
        <w:rFonts w:hint="eastAsia"/>
      </w:rPr>
    </w:lvl>
    <w:lvl w:ilvl="1" w:tentative="0">
      <w:start w:val="1"/>
      <w:numFmt w:val="decimal"/>
      <w:pStyle w:val="3"/>
      <w:lvlText w:val="%1.%2"/>
      <w:lvlJc w:val="left"/>
      <w:pPr>
        <w:ind w:left="284" w:hanging="284"/>
      </w:pPr>
      <w:rPr>
        <w:rFonts w:hint="eastAsia"/>
      </w:rPr>
    </w:lvl>
    <w:lvl w:ilvl="2" w:tentative="0">
      <w:start w:val="1"/>
      <w:numFmt w:val="decimal"/>
      <w:lvlText w:val="%1.%2.%3"/>
      <w:lvlJc w:val="left"/>
      <w:pPr>
        <w:ind w:left="624" w:hanging="624"/>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hNjhhYjM0YTZmMzA3ZDcyNThmYjc2YmUyMGZkY2QifQ=="/>
  </w:docVars>
  <w:rsids>
    <w:rsidRoot w:val="4B7452AB"/>
    <w:rsid w:val="022806E3"/>
    <w:rsid w:val="040F67E2"/>
    <w:rsid w:val="04695C6C"/>
    <w:rsid w:val="04AE2087"/>
    <w:rsid w:val="04F44FB8"/>
    <w:rsid w:val="05002845"/>
    <w:rsid w:val="05964E6D"/>
    <w:rsid w:val="05AF3B52"/>
    <w:rsid w:val="05B44CC5"/>
    <w:rsid w:val="05B75B46"/>
    <w:rsid w:val="05D0018A"/>
    <w:rsid w:val="060C59D6"/>
    <w:rsid w:val="06514EE9"/>
    <w:rsid w:val="06E415DA"/>
    <w:rsid w:val="07874F95"/>
    <w:rsid w:val="08481659"/>
    <w:rsid w:val="08FF4496"/>
    <w:rsid w:val="091247BF"/>
    <w:rsid w:val="095D5673"/>
    <w:rsid w:val="0A0E6908"/>
    <w:rsid w:val="0A764C3F"/>
    <w:rsid w:val="0C4D19CF"/>
    <w:rsid w:val="0D9E7C4E"/>
    <w:rsid w:val="104E486C"/>
    <w:rsid w:val="10E87F18"/>
    <w:rsid w:val="13040410"/>
    <w:rsid w:val="142669D0"/>
    <w:rsid w:val="14781E27"/>
    <w:rsid w:val="152F6575"/>
    <w:rsid w:val="15B7732F"/>
    <w:rsid w:val="15D46CBD"/>
    <w:rsid w:val="180C40FF"/>
    <w:rsid w:val="1864257A"/>
    <w:rsid w:val="18D21110"/>
    <w:rsid w:val="19D77CF4"/>
    <w:rsid w:val="1BBB4BA7"/>
    <w:rsid w:val="1C0F0A4F"/>
    <w:rsid w:val="1CE1063D"/>
    <w:rsid w:val="1D625788"/>
    <w:rsid w:val="1DF54177"/>
    <w:rsid w:val="1E5C4EDF"/>
    <w:rsid w:val="1ED240A0"/>
    <w:rsid w:val="1EDF295B"/>
    <w:rsid w:val="1FC73A85"/>
    <w:rsid w:val="21430DC6"/>
    <w:rsid w:val="21A7036C"/>
    <w:rsid w:val="21B65DC1"/>
    <w:rsid w:val="21EA7F94"/>
    <w:rsid w:val="2221328A"/>
    <w:rsid w:val="22377A47"/>
    <w:rsid w:val="228F5837"/>
    <w:rsid w:val="26121868"/>
    <w:rsid w:val="26760E46"/>
    <w:rsid w:val="28B5211D"/>
    <w:rsid w:val="29366E19"/>
    <w:rsid w:val="2AA31D6D"/>
    <w:rsid w:val="2C66290D"/>
    <w:rsid w:val="2CEB4BC0"/>
    <w:rsid w:val="3038011D"/>
    <w:rsid w:val="309372BA"/>
    <w:rsid w:val="3146700D"/>
    <w:rsid w:val="319E0453"/>
    <w:rsid w:val="31AD4B3A"/>
    <w:rsid w:val="322B0F7F"/>
    <w:rsid w:val="32B02D54"/>
    <w:rsid w:val="32D926F0"/>
    <w:rsid w:val="337A0A4C"/>
    <w:rsid w:val="347E0FDA"/>
    <w:rsid w:val="34A044E2"/>
    <w:rsid w:val="37923A6F"/>
    <w:rsid w:val="38F35B24"/>
    <w:rsid w:val="3B9618C0"/>
    <w:rsid w:val="3CCD215A"/>
    <w:rsid w:val="3D505665"/>
    <w:rsid w:val="3E4040B4"/>
    <w:rsid w:val="401D5154"/>
    <w:rsid w:val="42472E6A"/>
    <w:rsid w:val="428162ED"/>
    <w:rsid w:val="446E1F07"/>
    <w:rsid w:val="449D3E30"/>
    <w:rsid w:val="472874FF"/>
    <w:rsid w:val="480D2889"/>
    <w:rsid w:val="4847319B"/>
    <w:rsid w:val="48BE55D2"/>
    <w:rsid w:val="49727D20"/>
    <w:rsid w:val="4A7E25C6"/>
    <w:rsid w:val="4AA2290B"/>
    <w:rsid w:val="4B125CE2"/>
    <w:rsid w:val="4B7452AB"/>
    <w:rsid w:val="4B961A02"/>
    <w:rsid w:val="4BE00032"/>
    <w:rsid w:val="4DD23507"/>
    <w:rsid w:val="4DFA3CB2"/>
    <w:rsid w:val="4E710F72"/>
    <w:rsid w:val="4F22401A"/>
    <w:rsid w:val="4F6F19FD"/>
    <w:rsid w:val="50AD3DB7"/>
    <w:rsid w:val="51630B5C"/>
    <w:rsid w:val="51654DFA"/>
    <w:rsid w:val="51890380"/>
    <w:rsid w:val="540A49F3"/>
    <w:rsid w:val="549D32A3"/>
    <w:rsid w:val="554F62AD"/>
    <w:rsid w:val="55FA6FAC"/>
    <w:rsid w:val="561E4980"/>
    <w:rsid w:val="56513437"/>
    <w:rsid w:val="56DC71A4"/>
    <w:rsid w:val="57016673"/>
    <w:rsid w:val="591F781C"/>
    <w:rsid w:val="592B0FCB"/>
    <w:rsid w:val="59652A32"/>
    <w:rsid w:val="59FB70D5"/>
    <w:rsid w:val="5B01367D"/>
    <w:rsid w:val="5BAD1E99"/>
    <w:rsid w:val="5BF6416C"/>
    <w:rsid w:val="5CF83B68"/>
    <w:rsid w:val="5DFC262F"/>
    <w:rsid w:val="5F011E9E"/>
    <w:rsid w:val="5F06414F"/>
    <w:rsid w:val="605C7DC1"/>
    <w:rsid w:val="615671DD"/>
    <w:rsid w:val="61E46C78"/>
    <w:rsid w:val="623065F6"/>
    <w:rsid w:val="62BF3E31"/>
    <w:rsid w:val="62E847E9"/>
    <w:rsid w:val="63332EE9"/>
    <w:rsid w:val="64805613"/>
    <w:rsid w:val="65423CAE"/>
    <w:rsid w:val="67F500C6"/>
    <w:rsid w:val="682664D1"/>
    <w:rsid w:val="68536870"/>
    <w:rsid w:val="69405D20"/>
    <w:rsid w:val="6A042842"/>
    <w:rsid w:val="6A6C7D94"/>
    <w:rsid w:val="6AC86D94"/>
    <w:rsid w:val="6B5641C9"/>
    <w:rsid w:val="6D360E1C"/>
    <w:rsid w:val="6D592EA5"/>
    <w:rsid w:val="6D765805"/>
    <w:rsid w:val="6D7F32CF"/>
    <w:rsid w:val="6D8C327A"/>
    <w:rsid w:val="6E5473B3"/>
    <w:rsid w:val="6F327E52"/>
    <w:rsid w:val="728057EE"/>
    <w:rsid w:val="73827ADA"/>
    <w:rsid w:val="73A17354"/>
    <w:rsid w:val="73BE77F6"/>
    <w:rsid w:val="74575C64"/>
    <w:rsid w:val="74585690"/>
    <w:rsid w:val="75297601"/>
    <w:rsid w:val="755470C3"/>
    <w:rsid w:val="760F6C2E"/>
    <w:rsid w:val="76D545D3"/>
    <w:rsid w:val="76E04496"/>
    <w:rsid w:val="76F854DD"/>
    <w:rsid w:val="778154D2"/>
    <w:rsid w:val="77903967"/>
    <w:rsid w:val="78252301"/>
    <w:rsid w:val="78AF42C1"/>
    <w:rsid w:val="79044E67"/>
    <w:rsid w:val="7A226DDA"/>
    <w:rsid w:val="7A2D6F0C"/>
    <w:rsid w:val="7A9D6AC7"/>
    <w:rsid w:val="7AC37128"/>
    <w:rsid w:val="7B3E4A1F"/>
    <w:rsid w:val="7C280612"/>
    <w:rsid w:val="7C490589"/>
    <w:rsid w:val="7CC0084B"/>
    <w:rsid w:val="7D3B25C7"/>
    <w:rsid w:val="7D575938"/>
    <w:rsid w:val="7D975449"/>
    <w:rsid w:val="7DA737B9"/>
    <w:rsid w:val="7DB27596"/>
    <w:rsid w:val="7E213F63"/>
    <w:rsid w:val="7E795155"/>
    <w:rsid w:val="7F0D33B0"/>
    <w:rsid w:val="7F5912CE"/>
    <w:rsid w:val="7F791185"/>
    <w:rsid w:val="7F9542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50" w:afterLines="50" w:line="400" w:lineRule="exact"/>
      <w:ind w:firstLine="200" w:firstLineChars="200"/>
      <w:jc w:val="both"/>
    </w:pPr>
    <w:rPr>
      <w:rFonts w:ascii="Times New Roman" w:hAnsi="Times New Roman" w:eastAsia="微软雅黑 Light" w:cstheme="minorBidi"/>
      <w:kern w:val="2"/>
      <w:sz w:val="24"/>
      <w:szCs w:val="21"/>
      <w:lang w:val="en-US" w:eastAsia="zh-CN" w:bidi="ar-SA"/>
    </w:rPr>
  </w:style>
  <w:style w:type="paragraph" w:styleId="2">
    <w:name w:val="heading 1"/>
    <w:basedOn w:val="1"/>
    <w:next w:val="1"/>
    <w:link w:val="10"/>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1"/>
    <w:unhideWhenUsed/>
    <w:qFormat/>
    <w:uiPriority w:val="9"/>
    <w:pPr>
      <w:keepNext/>
      <w:keepLines/>
      <w:numPr>
        <w:ilvl w:val="1"/>
        <w:numId w:val="1"/>
      </w:numPr>
      <w:spacing w:before="50" w:beforeLines="50" w:after="163"/>
      <w:ind w:left="0" w:firstLine="284" w:firstLineChars="0"/>
      <w:outlineLvl w:val="1"/>
    </w:pPr>
    <w:rPr>
      <w:rFonts w:eastAsia="黑体" w:cs="Times New Roman"/>
      <w:bCs/>
      <w:sz w:val="28"/>
      <w:szCs w:val="32"/>
    </w:rPr>
  </w:style>
  <w:style w:type="paragraph" w:styleId="4">
    <w:name w:val="heading 3"/>
    <w:basedOn w:val="1"/>
    <w:next w:val="1"/>
    <w:link w:val="12"/>
    <w:unhideWhenUsed/>
    <w:qFormat/>
    <w:uiPriority w:val="0"/>
    <w:pPr>
      <w:keepNext/>
      <w:keepLines/>
      <w:spacing w:before="260" w:beforeLines="0" w:beforeAutospacing="0" w:after="260" w:afterLines="0" w:afterAutospacing="0" w:line="413" w:lineRule="auto"/>
      <w:outlineLvl w:val="2"/>
    </w:pPr>
    <w:rPr>
      <w:rFonts w:eastAsia="黑体"/>
      <w:sz w:val="28"/>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图表标题"/>
    <w:basedOn w:val="1"/>
    <w:next w:val="1"/>
    <w:qFormat/>
    <w:uiPriority w:val="0"/>
    <w:pPr>
      <w:spacing w:after="163"/>
      <w:ind w:firstLine="0" w:firstLineChars="0"/>
      <w:jc w:val="center"/>
    </w:pPr>
    <w:rPr>
      <w:rFonts w:cs="Times New Roman"/>
      <w:sz w:val="21"/>
    </w:rPr>
  </w:style>
  <w:style w:type="character" w:customStyle="1" w:styleId="10">
    <w:name w:val="标题 1 Char"/>
    <w:link w:val="2"/>
    <w:qFormat/>
    <w:uiPriority w:val="0"/>
    <w:rPr>
      <w:b/>
      <w:kern w:val="44"/>
      <w:sz w:val="44"/>
    </w:rPr>
  </w:style>
  <w:style w:type="character" w:customStyle="1" w:styleId="11">
    <w:name w:val="标题 2 Char"/>
    <w:link w:val="3"/>
    <w:qFormat/>
    <w:uiPriority w:val="9"/>
    <w:rPr>
      <w:rFonts w:eastAsia="黑体" w:cs="Times New Roman"/>
      <w:bCs/>
      <w:sz w:val="28"/>
      <w:szCs w:val="32"/>
    </w:rPr>
  </w:style>
  <w:style w:type="character" w:customStyle="1" w:styleId="12">
    <w:name w:val="标题 3 Char"/>
    <w:link w:val="4"/>
    <w:qFormat/>
    <w:uiPriority w:val="0"/>
    <w:rPr>
      <w:rFonts w:eastAsia="黑体"/>
      <w:sz w:val="28"/>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1080</Words>
  <Characters>2161</Characters>
  <Lines>0</Lines>
  <Paragraphs>0</Paragraphs>
  <TotalTime>11</TotalTime>
  <ScaleCrop>false</ScaleCrop>
  <LinksUpToDate>false</LinksUpToDate>
  <CharactersWithSpaces>2316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2022-08-02T06:49:00Z</dcterms:created>
  <dc:creator>我不努力谁给我未来</dc:creator>
  <cp:lastModifiedBy>怪兽</cp:lastModifiedBy>
  <dcterms:modified xsi:type="dcterms:W3CDTF">2022-12-07T15:28:00Z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E8998633B82A4F94A1C7AAD2E9204117</vt:lpwstr>
  </property>
</Properties>
</file>