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napToGrid/>
        <w:spacing w:line="240" w:lineRule="auto"/>
        <w:textAlignment w:val="auto"/>
        <w:rPr>
          <w:rFonts w:hint="default"/>
          <w:lang w:val="en-US"/>
        </w:rPr>
      </w:pPr>
      <w:r>
        <w:rPr>
          <w:rFonts w:hint="eastAsia"/>
        </w:rPr>
        <w:drawing>
          <wp:anchor distT="0" distB="0" distL="114300" distR="114300" simplePos="0" relativeHeight="251660288" behindDoc="1" locked="0" layoutInCell="1" allowOverlap="1">
            <wp:simplePos x="0" y="0"/>
            <wp:positionH relativeFrom="column">
              <wp:posOffset>-5570855</wp:posOffset>
            </wp:positionH>
            <wp:positionV relativeFrom="paragraph">
              <wp:posOffset>-3449320</wp:posOffset>
            </wp:positionV>
            <wp:extent cx="13319760" cy="6863080"/>
            <wp:effectExtent l="0" t="0" r="0" b="0"/>
            <wp:wrapNone/>
            <wp:docPr id="58" name="图片 58" descr="C:\Users\win7\Desktop\未标题-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C:\Users\win7\Desktop\未标题-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320000" cy="6863297"/>
                    </a:xfrm>
                    <a:prstGeom prst="rect">
                      <a:avLst/>
                    </a:prstGeom>
                    <a:noFill/>
                    <a:ln>
                      <a:noFill/>
                    </a:ln>
                  </pic:spPr>
                </pic:pic>
              </a:graphicData>
            </a:graphic>
          </wp:anchor>
        </w:drawing>
      </w: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ab/>
      </w: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kinsoku/>
        <w:wordWrap/>
        <w:overflowPunct/>
        <w:topLinePunct w:val="0"/>
        <w:autoSpaceDE/>
        <w:autoSpaceDN/>
        <w:bidi w:val="0"/>
        <w:adjustRightInd/>
        <w:snapToGrid/>
        <w:spacing w:line="240" w:lineRule="auto"/>
        <w:textAlignment w:val="auto"/>
        <w:rPr>
          <w:rFonts w:hint="eastAsia"/>
          <w:sz w:val="36"/>
          <w:szCs w:val="28"/>
          <w:lang w:eastAsia="zh-CN"/>
        </w:rPr>
      </w:pPr>
    </w:p>
    <w:p>
      <w:pPr>
        <w:pageBreakBefore w:val="0"/>
        <w:kinsoku/>
        <w:wordWrap/>
        <w:overflowPunct/>
        <w:topLinePunct w:val="0"/>
        <w:autoSpaceDE/>
        <w:autoSpaceDN/>
        <w:bidi w:val="0"/>
        <w:adjustRightInd/>
        <w:snapToGrid/>
        <w:spacing w:line="240" w:lineRule="auto"/>
        <w:textAlignment w:val="auto"/>
        <w:rPr>
          <w:rFonts w:hint="eastAsia"/>
          <w:sz w:val="36"/>
          <w:szCs w:val="28"/>
          <w:lang w:eastAsia="zh-CN"/>
        </w:rPr>
      </w:pPr>
    </w:p>
    <w:p>
      <w:pPr>
        <w:keepNext w:val="0"/>
        <w:keepLines w:val="0"/>
        <w:widowControl/>
        <w:suppressLineNumbers w:val="0"/>
        <w:spacing w:line="240" w:lineRule="auto"/>
        <w:jc w:val="center"/>
        <w:rPr>
          <w:b/>
          <w:bCs/>
          <w:i w:val="0"/>
          <w:iCs w:val="0"/>
          <w:sz w:val="40"/>
          <w:szCs w:val="32"/>
        </w:rPr>
      </w:pPr>
      <w:r>
        <w:rPr>
          <w:rFonts w:hint="eastAsia" w:ascii="宋体" w:hAnsi="宋体" w:eastAsia="宋体" w:cs="宋体"/>
          <w:b/>
          <w:bCs/>
          <w:i w:val="0"/>
          <w:iCs w:val="0"/>
          <w:kern w:val="0"/>
          <w:sz w:val="40"/>
          <w:szCs w:val="40"/>
          <w:lang w:val="en-US" w:eastAsia="zh-CN" w:bidi="ar"/>
        </w:rPr>
        <w:t xml:space="preserve">Configuring TF02-pro with IIC interface </w:t>
      </w:r>
      <w:bookmarkStart w:id="0" w:name="OLE_LINK1"/>
      <w:r>
        <w:rPr>
          <w:rFonts w:hint="eastAsia" w:ascii="宋体" w:hAnsi="宋体" w:eastAsia="宋体" w:cs="宋体"/>
          <w:b/>
          <w:bCs/>
          <w:i w:val="0"/>
          <w:iCs w:val="0"/>
          <w:kern w:val="0"/>
          <w:sz w:val="40"/>
          <w:szCs w:val="40"/>
          <w:lang w:val="en-US" w:eastAsia="zh-CN" w:bidi="ar"/>
        </w:rPr>
        <w:t>using Pixhawk (</w:t>
      </w:r>
      <w:bookmarkStart w:id="1" w:name="OLE_LINK2"/>
      <w:r>
        <w:rPr>
          <w:rFonts w:hint="eastAsia" w:ascii="宋体" w:hAnsi="宋体" w:eastAsia="宋体" w:cs="宋体"/>
          <w:b/>
          <w:bCs/>
          <w:i w:val="0"/>
          <w:iCs w:val="0"/>
          <w:kern w:val="0"/>
          <w:sz w:val="40"/>
          <w:szCs w:val="40"/>
          <w:lang w:val="en-US" w:eastAsia="zh-CN" w:bidi="ar"/>
        </w:rPr>
        <w:t>Px4 Firmware</w:t>
      </w:r>
      <w:bookmarkEnd w:id="1"/>
      <w:r>
        <w:rPr>
          <w:rFonts w:hint="eastAsia" w:ascii="宋体" w:hAnsi="宋体" w:eastAsia="宋体" w:cs="宋体"/>
          <w:b/>
          <w:bCs/>
          <w:i w:val="0"/>
          <w:iCs w:val="0"/>
          <w:kern w:val="0"/>
          <w:sz w:val="40"/>
          <w:szCs w:val="40"/>
          <w:lang w:val="en-US" w:eastAsia="zh-CN" w:bidi="ar"/>
        </w:rPr>
        <w:t>)</w:t>
      </w:r>
    </w:p>
    <w:bookmarkEnd w:id="0"/>
    <w:p>
      <w:pPr>
        <w:keepNext w:val="0"/>
        <w:keepLines w:val="0"/>
        <w:widowControl/>
        <w:suppressLineNumbers w:val="0"/>
        <w:jc w:val="center"/>
        <w:rPr>
          <w:rFonts w:hint="eastAsia" w:ascii="宋体" w:hAnsi="宋体" w:eastAsia="宋体" w:cs="宋体"/>
          <w:b/>
          <w:bCs/>
          <w:i w:val="0"/>
          <w:iCs w:val="0"/>
          <w:kern w:val="0"/>
          <w:sz w:val="40"/>
          <w:szCs w:val="40"/>
          <w:lang w:val="en-US" w:eastAsia="zh-CN" w:bidi="ar"/>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drawing>
          <wp:anchor distT="0" distB="0" distL="114300" distR="114300" simplePos="0" relativeHeight="251661312" behindDoc="1" locked="0" layoutInCell="1" allowOverlap="1">
            <wp:simplePos x="0" y="0"/>
            <wp:positionH relativeFrom="column">
              <wp:posOffset>-965200</wp:posOffset>
            </wp:positionH>
            <wp:positionV relativeFrom="paragraph">
              <wp:posOffset>81915</wp:posOffset>
            </wp:positionV>
            <wp:extent cx="8279765" cy="3698875"/>
            <wp:effectExtent l="0" t="0" r="0" b="0"/>
            <wp:wrapNone/>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9">
                      <a:extLst>
                        <a:ext uri="{28A0092B-C50C-407E-A947-70E740481C1C}">
                          <a14:useLocalDpi xmlns:a14="http://schemas.microsoft.com/office/drawing/2010/main" val="0"/>
                        </a:ext>
                      </a:extLst>
                    </a:blip>
                    <a:srcRect l="26123" t="50867" r="14113" b="26454"/>
                    <a:stretch>
                      <a:fillRect/>
                    </a:stretch>
                  </pic:blipFill>
                  <pic:spPr>
                    <a:xfrm>
                      <a:off x="0" y="0"/>
                      <a:ext cx="8279765" cy="3698875"/>
                    </a:xfrm>
                    <a:prstGeom prst="rect">
                      <a:avLst/>
                    </a:prstGeom>
                    <a:ln>
                      <a:noFill/>
                    </a:ln>
                  </pic:spPr>
                </pic:pic>
              </a:graphicData>
            </a:graphic>
          </wp:anchor>
        </w:drawing>
      </w: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Style w:val="2"/>
        <w:numPr>
          <w:ilvl w:val="0"/>
          <w:numId w:val="2"/>
        </w:numPr>
        <w:bidi w:val="0"/>
        <w:ind w:left="425" w:leftChars="0" w:hanging="425" w:firstLineChars="0"/>
      </w:pPr>
      <w:r>
        <w:rPr>
          <w:rFonts w:hint="eastAsia"/>
          <w:lang w:val="en-US" w:eastAsia="zh-CN"/>
        </w:rPr>
        <w:t>Introduction</w:t>
      </w:r>
    </w:p>
    <w:p>
      <w:pPr>
        <w:pStyle w:val="8"/>
        <w:ind w:left="0" w:leftChars="0" w:firstLine="0" w:firstLineChars="0"/>
        <w:rPr>
          <w:rFonts w:hint="eastAsia"/>
          <w:lang w:val="en-US" w:eastAsia="zh-CN"/>
        </w:rPr>
      </w:pPr>
      <w:r>
        <w:rPr>
          <w:rFonts w:hint="eastAsia" w:cstheme="minorBidi"/>
          <w:kern w:val="2"/>
          <w:sz w:val="24"/>
          <w:szCs w:val="21"/>
          <w:lang w:val="en-US" w:eastAsia="zh-CN" w:bidi="ar-SA"/>
        </w:rPr>
        <w:t>This document provides first-time testers with instructions on how to test TF02-pro using Pixhawk (Px4 Firmware).</w:t>
      </w:r>
      <w:r>
        <w:rPr>
          <w:rFonts w:hint="eastAsia"/>
          <w:lang w:val="en-US" w:eastAsia="zh-CN"/>
        </w:rPr>
        <w:t xml:space="preserve"> </w:t>
      </w:r>
    </w:p>
    <w:p>
      <w:pPr>
        <w:bidi w:val="0"/>
        <w:ind w:left="0" w:leftChars="0" w:firstLine="0" w:firstLineChars="0"/>
        <w:rPr>
          <w:rFonts w:hint="default"/>
          <w:lang w:val="en-US" w:eastAsia="zh-CN"/>
        </w:rPr>
      </w:pPr>
      <w:r>
        <w:rPr>
          <w:rFonts w:hint="eastAsia"/>
          <w:lang w:val="en-US" w:eastAsia="zh-CN"/>
        </w:rPr>
        <w:t>Applicable product model of this document ：TF02-pro</w:t>
      </w:r>
      <w:r>
        <w:rPr>
          <w:rFonts w:hint="default"/>
          <w:lang w:val="en-US" w:eastAsia="zh-CN"/>
        </w:rPr>
        <w:t>-IIC</w:t>
      </w:r>
      <w:r>
        <w:rPr>
          <w:rFonts w:hint="eastAsia"/>
          <w:lang w:val="en-US" w:eastAsia="zh-CN"/>
        </w:rPr>
        <w:t>(Confirm the hardware version and firmware version of the product before testing.)</w:t>
      </w:r>
    </w:p>
    <w:p>
      <w:pPr>
        <w:pStyle w:val="2"/>
        <w:numPr>
          <w:ilvl w:val="0"/>
          <w:numId w:val="2"/>
        </w:numPr>
        <w:bidi w:val="0"/>
        <w:ind w:left="425" w:leftChars="0" w:hanging="425" w:firstLineChars="0"/>
        <w:rPr>
          <w:rFonts w:hint="eastAsia"/>
          <w:lang w:val="en-US" w:eastAsia="zh-CN"/>
        </w:rPr>
      </w:pPr>
      <w:r>
        <w:rPr>
          <w:rFonts w:hint="eastAsia"/>
          <w:lang w:val="en-US" w:eastAsia="zh-CN"/>
        </w:rPr>
        <w:t xml:space="preserve">Test Preparation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0"/>
        <w:gridCol w:w="5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b/>
                <w:bCs/>
                <w:vertAlign w:val="baseline"/>
                <w:lang w:val="en-US" w:eastAsia="zh-CN"/>
              </w:rPr>
            </w:pPr>
            <w:r>
              <w:rPr>
                <w:rFonts w:hint="eastAsia"/>
                <w:b/>
                <w:bCs/>
                <w:lang w:val="en-US" w:eastAsia="zh-CN"/>
              </w:rPr>
              <w:t>Preparing Tools</w:t>
            </w:r>
          </w:p>
        </w:tc>
        <w:tc>
          <w:tcPr>
            <w:tcW w:w="5210" w:type="dxa"/>
          </w:tcPr>
          <w:p>
            <w:pPr>
              <w:bidi w:val="0"/>
              <w:jc w:val="center"/>
              <w:rPr>
                <w:rFonts w:hint="default"/>
                <w:b/>
                <w:bCs/>
                <w:vertAlign w:val="baseline"/>
                <w:lang w:val="en-US" w:eastAsia="zh-CN"/>
              </w:rPr>
            </w:pPr>
            <w:r>
              <w:rPr>
                <w:rFonts w:hint="eastAsia"/>
                <w:b/>
                <w:bCs/>
                <w:vertAlign w:val="baseline"/>
                <w:lang w:val="en-US" w:eastAsia="zh-CN"/>
              </w:rPr>
              <w:t>Number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default"/>
                <w:vertAlign w:val="baseline"/>
                <w:lang w:val="en-US" w:eastAsia="zh-CN"/>
              </w:rPr>
            </w:pPr>
            <w:r>
              <w:rPr>
                <w:rFonts w:hint="eastAsia"/>
                <w:lang w:val="en-US" w:eastAsia="zh-CN"/>
              </w:rPr>
              <w:t xml:space="preserve">PC with </w:t>
            </w:r>
            <w:r>
              <w:rPr>
                <w:rFonts w:hint="default"/>
                <w:lang w:val="en-US" w:eastAsia="zh-CN"/>
              </w:rPr>
              <w:t xml:space="preserve">windows </w:t>
            </w:r>
            <w:r>
              <w:rPr>
                <w:rFonts w:hint="eastAsia"/>
                <w:lang w:val="en-US" w:eastAsia="zh-CN"/>
              </w:rPr>
              <w:t xml:space="preserve">system </w:t>
            </w:r>
          </w:p>
        </w:tc>
        <w:tc>
          <w:tcPr>
            <w:tcW w:w="5210" w:type="dxa"/>
          </w:tcPr>
          <w:p>
            <w:pPr>
              <w:bidi w:val="0"/>
              <w:jc w:val="center"/>
              <w:rPr>
                <w:rFonts w:hint="eastAsia"/>
                <w:vertAlign w:val="baseline"/>
                <w:lang w:val="en-US" w:eastAsia="zh-CN"/>
              </w:rPr>
            </w:pPr>
            <w:r>
              <w:rPr>
                <w:rFonts w:hint="default"/>
                <w:lang w:val="en-US" w:eastAsia="zh-CN"/>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default"/>
                <w:vertAlign w:val="baseline"/>
                <w:lang w:val="en-US" w:eastAsia="zh-CN"/>
              </w:rPr>
            </w:pPr>
            <w:r>
              <w:rPr>
                <w:rFonts w:hint="eastAsia"/>
                <w:lang w:val="en-US" w:eastAsia="zh-CN"/>
              </w:rPr>
              <w:t>4pin</w:t>
            </w:r>
            <w:r>
              <w:rPr>
                <w:rFonts w:hint="default"/>
                <w:lang w:val="en-US" w:eastAsia="zh-CN"/>
              </w:rPr>
              <w:t xml:space="preserve"> </w:t>
            </w:r>
            <w:r>
              <w:rPr>
                <w:rFonts w:hint="eastAsia"/>
                <w:lang w:val="en-US" w:eastAsia="zh-CN"/>
              </w:rPr>
              <w:t>dubond wires</w:t>
            </w:r>
          </w:p>
        </w:tc>
        <w:tc>
          <w:tcPr>
            <w:tcW w:w="5210" w:type="dxa"/>
          </w:tcPr>
          <w:p>
            <w:pPr>
              <w:bidi w:val="0"/>
              <w:jc w:val="center"/>
              <w:rPr>
                <w:rFonts w:hint="eastAsia"/>
                <w:vertAlign w:val="baseline"/>
                <w:lang w:val="en-US" w:eastAsia="zh-CN"/>
              </w:rPr>
            </w:pPr>
            <w:r>
              <w:rPr>
                <w:rFonts w:hint="default"/>
                <w:lang w:val="en-US" w:eastAsia="zh-CN"/>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vertAlign w:val="baseline"/>
                <w:lang w:val="en-US" w:eastAsia="zh-CN"/>
              </w:rPr>
            </w:pPr>
            <w:r>
              <w:rPr>
                <w:rFonts w:hint="eastAsia"/>
                <w:lang w:val="en-US" w:eastAsia="zh-CN"/>
              </w:rPr>
              <w:t>TF02-pro</w:t>
            </w:r>
            <w:r>
              <w:rPr>
                <w:rFonts w:hint="default"/>
                <w:lang w:val="en-US" w:eastAsia="zh-CN"/>
              </w:rPr>
              <w:t>-IIC</w:t>
            </w:r>
          </w:p>
        </w:tc>
        <w:tc>
          <w:tcPr>
            <w:tcW w:w="5210" w:type="dxa"/>
          </w:tcPr>
          <w:p>
            <w:pPr>
              <w:bidi w:val="0"/>
              <w:jc w:val="center"/>
              <w:rPr>
                <w:rFonts w:hint="eastAsia"/>
                <w:vertAlign w:val="baseline"/>
                <w:lang w:val="en-US" w:eastAsia="zh-CN"/>
              </w:rPr>
            </w:pPr>
            <w:r>
              <w:rPr>
                <w:rFonts w:hint="default"/>
                <w:lang w:val="en-US" w:eastAsia="zh-CN"/>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vertAlign w:val="baseline"/>
                <w:lang w:val="en-US" w:eastAsia="zh-CN"/>
              </w:rPr>
            </w:pPr>
            <w:r>
              <w:rPr>
                <w:rFonts w:hint="eastAsia"/>
                <w:lang w:val="en-US" w:eastAsia="zh-CN"/>
              </w:rPr>
              <w:t>Pixhawk（PX4 ）</w:t>
            </w:r>
          </w:p>
        </w:tc>
        <w:tc>
          <w:tcPr>
            <w:tcW w:w="5210" w:type="dxa"/>
          </w:tcPr>
          <w:p>
            <w:pPr>
              <w:bidi w:val="0"/>
              <w:jc w:val="center"/>
              <w:rPr>
                <w:rFonts w:hint="eastAsia"/>
                <w:vertAlign w:val="baseline"/>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lang w:val="en-US" w:eastAsia="zh-CN"/>
              </w:rPr>
            </w:pPr>
            <w:r>
              <w:rPr>
                <w:rFonts w:hint="eastAsia"/>
                <w:lang w:val="en-US" w:eastAsia="zh-CN"/>
              </w:rPr>
              <w:t>USB-UART converter</w:t>
            </w:r>
          </w:p>
        </w:tc>
        <w:tc>
          <w:tcPr>
            <w:tcW w:w="5210" w:type="dxa"/>
          </w:tcPr>
          <w:p>
            <w:pPr>
              <w:bidi w:val="0"/>
              <w:jc w:val="center"/>
              <w:rPr>
                <w:rFonts w:hint="eastAsia"/>
                <w:vertAlign w:val="baseline"/>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default"/>
                <w:lang w:val="en-US" w:eastAsia="zh-CN"/>
              </w:rPr>
            </w:pPr>
            <w:r>
              <w:rPr>
                <w:rFonts w:hint="eastAsia"/>
                <w:lang w:val="en-US" w:eastAsia="zh-CN"/>
              </w:rPr>
              <w:t>QGroundControl</w:t>
            </w:r>
          </w:p>
        </w:tc>
        <w:tc>
          <w:tcPr>
            <w:tcW w:w="5210" w:type="dxa"/>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lang w:val="en-US" w:eastAsia="zh-CN"/>
              </w:rPr>
            </w:pPr>
            <w:r>
              <w:rPr>
                <w:rFonts w:hint="eastAsia"/>
                <w:lang w:val="en-US" w:eastAsia="zh-CN"/>
              </w:rPr>
              <w:t xml:space="preserve">Px4 Firmware </w:t>
            </w:r>
          </w:p>
        </w:tc>
        <w:tc>
          <w:tcPr>
            <w:tcW w:w="5210" w:type="dxa"/>
          </w:tcPr>
          <w:p>
            <w:pPr>
              <w:bidi w:val="0"/>
              <w:jc w:val="center"/>
              <w:rPr>
                <w:rFonts w:hint="default"/>
                <w:lang w:val="en-US" w:eastAsia="zh-CN"/>
              </w:rPr>
            </w:pPr>
            <w:r>
              <w:rPr>
                <w:rFonts w:hint="eastAsia" w:cstheme="minorBidi"/>
                <w:b w:val="0"/>
                <w:kern w:val="2"/>
                <w:sz w:val="24"/>
                <w:szCs w:val="21"/>
                <w:highlight w:val="none"/>
                <w:lang w:val="en-US" w:eastAsia="zh-CN" w:bidi="ar-SA"/>
              </w:rPr>
              <w:t>px4_fmu-v3_main1.13.px4</w:t>
            </w:r>
          </w:p>
        </w:tc>
      </w:tr>
    </w:tbl>
    <w:p>
      <w:pPr>
        <w:pageBreakBefore w:val="0"/>
        <w:widowControl w:val="0"/>
        <w:kinsoku/>
        <w:wordWrap/>
        <w:overflowPunct/>
        <w:topLinePunct w:val="0"/>
        <w:autoSpaceDE/>
        <w:autoSpaceDN/>
        <w:bidi w:val="0"/>
        <w:adjustRightInd/>
        <w:snapToGrid/>
        <w:spacing w:line="240" w:lineRule="auto"/>
        <w:textAlignment w:val="auto"/>
        <w:rPr>
          <w:rFonts w:hint="eastAsia"/>
          <w:highlight w:val="red"/>
        </w:rPr>
      </w:pPr>
    </w:p>
    <w:p>
      <w:pPr>
        <w:pStyle w:val="3"/>
        <w:numPr>
          <w:ilvl w:val="1"/>
          <w:numId w:val="0"/>
        </w:numPr>
        <w:bidi w:val="0"/>
        <w:rPr>
          <w:b/>
          <w:bCs w:val="0"/>
          <w:lang w:val="en-US" w:eastAsia="zh-CN"/>
        </w:rPr>
      </w:pPr>
      <w:r>
        <w:rPr>
          <w:rFonts w:hint="eastAsia"/>
          <w:b/>
          <w:bCs w:val="0"/>
          <w:lang w:val="en-US" w:eastAsia="zh-CN"/>
        </w:rPr>
        <w:t>2.1 Communication Protocol Switching</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lang w:val="en-US" w:eastAsia="zh-CN"/>
        </w:rPr>
      </w:pPr>
      <w:r>
        <w:rPr>
          <w:rFonts w:hint="eastAsia"/>
          <w:lang w:val="en-US" w:eastAsia="zh-CN"/>
        </w:rPr>
        <w:t>The default communication protocol of TF02-pro is UART serial communication. If you want to test the IIC communication protocol, you need to convert the communication protocol by sending instructions in UART communication mode to convert the communication interface protocol of TF02-pro to IIC. The specific operation steps are as follows:</w:t>
      </w:r>
    </w:p>
    <w:p>
      <w:pPr>
        <w:pageBreakBefore w:val="0"/>
        <w:widowControl w:val="0"/>
        <w:numPr>
          <w:ilvl w:val="0"/>
          <w:numId w:val="3"/>
        </w:numPr>
        <w:kinsoku/>
        <w:wordWrap/>
        <w:overflowPunct/>
        <w:topLinePunct w:val="0"/>
        <w:autoSpaceDE/>
        <w:autoSpaceDN/>
        <w:bidi w:val="0"/>
        <w:adjustRightInd/>
        <w:snapToGrid/>
        <w:spacing w:line="240" w:lineRule="auto"/>
        <w:ind w:left="425" w:leftChars="0" w:hanging="425" w:firstLineChars="0"/>
        <w:textAlignment w:val="auto"/>
        <w:rPr>
          <w:rFonts w:hint="eastAsia"/>
          <w:lang w:val="en-US" w:eastAsia="zh-CN"/>
        </w:rPr>
      </w:pPr>
      <w:r>
        <w:rPr>
          <w:rFonts w:hint="eastAsia"/>
          <w:lang w:val="en-US" w:eastAsia="zh-CN"/>
        </w:rPr>
        <w:t>Connect TF02-pro and PC through USB-UART converter, as shown below:</w:t>
      </w:r>
    </w:p>
    <w:p>
      <w:pPr>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lang w:val="en-US" w:eastAsia="zh-CN"/>
        </w:rPr>
      </w:pPr>
      <w:r>
        <w:rPr>
          <w:rFonts w:hint="default"/>
          <w:highlight w:val="none"/>
          <w:lang w:val="en-US" w:eastAsia="zh-CN"/>
        </w:rPr>
        <w:drawing>
          <wp:inline distT="0" distB="0" distL="114300" distR="114300">
            <wp:extent cx="1503680" cy="2370455"/>
            <wp:effectExtent l="0" t="0" r="10795" b="1270"/>
            <wp:docPr id="12" name="图片 12" descr="23fc3bf5671b52f58a97b622964c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3fc3bf5671b52f58a97b622964c882"/>
                    <pic:cNvPicPr>
                      <a:picLocks noChangeAspect="1"/>
                    </pic:cNvPicPr>
                  </pic:nvPicPr>
                  <pic:blipFill>
                    <a:blip r:embed="rId10"/>
                    <a:srcRect l="8973" r="6281"/>
                    <a:stretch>
                      <a:fillRect/>
                    </a:stretch>
                  </pic:blipFill>
                  <pic:spPr>
                    <a:xfrm rot="16200000">
                      <a:off x="0" y="0"/>
                      <a:ext cx="1503680" cy="2370455"/>
                    </a:xfrm>
                    <a:prstGeom prst="rect">
                      <a:avLst/>
                    </a:prstGeom>
                  </pic:spPr>
                </pic:pic>
              </a:graphicData>
            </a:graphic>
          </wp:inline>
        </w:drawing>
      </w:r>
    </w:p>
    <w:p>
      <w:pPr>
        <w:pageBreakBefore w:val="0"/>
        <w:widowControl w:val="0"/>
        <w:numPr>
          <w:ilvl w:val="0"/>
          <w:numId w:val="3"/>
        </w:numPr>
        <w:kinsoku/>
        <w:wordWrap/>
        <w:overflowPunct/>
        <w:topLinePunct w:val="0"/>
        <w:autoSpaceDE/>
        <w:autoSpaceDN/>
        <w:bidi w:val="0"/>
        <w:adjustRightInd/>
        <w:snapToGrid/>
        <w:spacing w:line="240" w:lineRule="auto"/>
        <w:ind w:left="425" w:leftChars="0" w:hanging="425" w:firstLineChars="0"/>
        <w:textAlignment w:val="auto"/>
        <w:rPr>
          <w:rFonts w:hint="eastAsia"/>
          <w:lang w:val="en-US" w:eastAsia="zh-CN"/>
        </w:rPr>
      </w:pPr>
      <w:r>
        <w:rPr>
          <w:rFonts w:hint="eastAsia"/>
          <w:lang w:val="en-US" w:eastAsia="zh-CN"/>
        </w:rPr>
        <w:t>Connect the USB-UART converter, check whether the COM driver of the computer recognizes the converter, and update the driver if the driver cannot be recognized.</w:t>
      </w:r>
    </w:p>
    <w:p>
      <w:pPr>
        <w:pageBreakBefore w:val="0"/>
        <w:widowControl w:val="0"/>
        <w:kinsoku/>
        <w:wordWrap/>
        <w:overflowPunct/>
        <w:topLinePunct w:val="0"/>
        <w:autoSpaceDE/>
        <w:autoSpaceDN/>
        <w:bidi w:val="0"/>
        <w:adjustRightInd/>
        <w:snapToGrid/>
        <w:spacing w:line="240" w:lineRule="auto"/>
        <w:jc w:val="center"/>
        <w:textAlignment w:val="auto"/>
      </w:pPr>
      <w:r>
        <w:drawing>
          <wp:inline distT="0" distB="0" distL="114300" distR="114300">
            <wp:extent cx="3770630" cy="2502535"/>
            <wp:effectExtent l="0" t="0" r="1270" b="1206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1"/>
                    <a:srcRect r="19896"/>
                    <a:stretch>
                      <a:fillRect/>
                    </a:stretch>
                  </pic:blipFill>
                  <pic:spPr>
                    <a:xfrm>
                      <a:off x="0" y="0"/>
                      <a:ext cx="3770630" cy="2502535"/>
                    </a:xfrm>
                    <a:prstGeom prst="rect">
                      <a:avLst/>
                    </a:prstGeom>
                    <a:noFill/>
                    <a:ln>
                      <a:noFill/>
                    </a:ln>
                  </pic:spPr>
                </pic:pic>
              </a:graphicData>
            </a:graphic>
          </wp:inline>
        </w:drawing>
      </w:r>
    </w:p>
    <w:p>
      <w:pPr>
        <w:pageBreakBefore w:val="0"/>
        <w:widowControl w:val="0"/>
        <w:numPr>
          <w:ilvl w:val="0"/>
          <w:numId w:val="3"/>
        </w:numPr>
        <w:kinsoku/>
        <w:wordWrap/>
        <w:overflowPunct/>
        <w:topLinePunct w:val="0"/>
        <w:autoSpaceDE/>
        <w:autoSpaceDN/>
        <w:bidi w:val="0"/>
        <w:adjustRightInd/>
        <w:snapToGrid/>
        <w:spacing w:line="240" w:lineRule="auto"/>
        <w:ind w:left="425" w:leftChars="0" w:hanging="425" w:firstLineChars="0"/>
        <w:jc w:val="both"/>
        <w:textAlignment w:val="auto"/>
        <w:rPr>
          <w:rFonts w:hint="default"/>
          <w:lang w:val="en-US" w:eastAsia="zh-CN"/>
        </w:rPr>
      </w:pPr>
      <w:r>
        <w:rPr>
          <w:rFonts w:hint="eastAsia"/>
          <w:lang w:val="en-US" w:eastAsia="zh-CN"/>
        </w:rPr>
        <w:t>Open the serial Assistant and select the correct port number, baud rate, etc .As shown below:</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center"/>
        <w:textAlignment w:val="auto"/>
      </w:pPr>
      <w:r>
        <w:drawing>
          <wp:inline distT="0" distB="0" distL="114300" distR="114300">
            <wp:extent cx="3723640" cy="1810385"/>
            <wp:effectExtent l="0" t="0" r="10160" b="1841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2"/>
                    <a:stretch>
                      <a:fillRect/>
                    </a:stretch>
                  </pic:blipFill>
                  <pic:spPr>
                    <a:xfrm>
                      <a:off x="0" y="0"/>
                      <a:ext cx="3723640" cy="181038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425" w:leftChars="0" w:hanging="425" w:firstLineChars="0"/>
        <w:textAlignment w:val="auto"/>
      </w:pPr>
      <w:r>
        <w:rPr>
          <w:rFonts w:hint="eastAsia"/>
          <w:lang w:val="en-US" w:eastAsia="zh-CN"/>
        </w:rPr>
        <w:t>Change the IIC communication protocol:</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pPr>
      <w:r>
        <w:rPr>
          <w:rFonts w:hint="eastAsia"/>
          <w:lang w:val="en-US" w:eastAsia="zh-CN"/>
        </w:rPr>
        <w:t>Send the communication interface setting instruction:</w:t>
      </w:r>
      <w:r>
        <w:rPr>
          <w:rFonts w:hint="default"/>
          <w:b/>
          <w:bCs/>
          <w:lang w:val="en-US" w:eastAsia="zh-CN"/>
        </w:rPr>
        <w:t xml:space="preserve">5A 05 0A 01 </w:t>
      </w:r>
      <w:r>
        <w:rPr>
          <w:rFonts w:hint="eastAsia"/>
          <w:b/>
          <w:bCs/>
          <w:lang w:val="en-US" w:eastAsia="zh-CN"/>
        </w:rPr>
        <w:t>00</w:t>
      </w:r>
      <w:r>
        <w:rPr>
          <w:rFonts w:hint="eastAsia"/>
          <w:lang w:val="en-US" w:eastAsia="zh-CN"/>
        </w:rPr>
        <w:t xml:space="preserve"> and then send the saving command:</w:t>
      </w:r>
      <w:r>
        <w:rPr>
          <w:rFonts w:hint="default"/>
          <w:b/>
          <w:bCs/>
          <w:lang w:val="en-US" w:eastAsia="zh-CN"/>
        </w:rPr>
        <w:t>5A</w:t>
      </w:r>
      <w:r>
        <w:rPr>
          <w:rFonts w:hint="eastAsia"/>
          <w:b/>
          <w:bCs/>
          <w:lang w:val="en-US" w:eastAsia="zh-CN"/>
        </w:rPr>
        <w:t xml:space="preserve"> </w:t>
      </w:r>
      <w:r>
        <w:rPr>
          <w:rFonts w:hint="default"/>
          <w:b/>
          <w:bCs/>
          <w:lang w:val="en-US" w:eastAsia="zh-CN"/>
        </w:rPr>
        <w:t>04 11 6F</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200"/>
        <w:jc w:val="center"/>
        <w:textAlignment w:val="auto"/>
        <w:rPr>
          <w:rFonts w:hint="default"/>
          <w:lang w:val="en-US" w:eastAsia="zh-CN"/>
        </w:rPr>
      </w:pPr>
      <w:r>
        <w:drawing>
          <wp:inline distT="0" distB="0" distL="114300" distR="114300">
            <wp:extent cx="4928235" cy="2600960"/>
            <wp:effectExtent l="0" t="0" r="5715" b="889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3"/>
                    <a:stretch>
                      <a:fillRect/>
                    </a:stretch>
                  </pic:blipFill>
                  <pic:spPr>
                    <a:xfrm>
                      <a:off x="0" y="0"/>
                      <a:ext cx="4928235" cy="2600960"/>
                    </a:xfrm>
                    <a:prstGeom prst="rect">
                      <a:avLst/>
                    </a:prstGeom>
                    <a:noFill/>
                    <a:ln>
                      <a:noFill/>
                    </a:ln>
                  </pic:spPr>
                </pic:pic>
              </a:graphicData>
            </a:graphic>
          </wp:inline>
        </w:drawing>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200"/>
        <w:jc w:val="center"/>
        <w:textAlignment w:val="auto"/>
      </w:pPr>
      <w:r>
        <w:drawing>
          <wp:inline distT="0" distB="0" distL="114300" distR="114300">
            <wp:extent cx="5452745" cy="1873885"/>
            <wp:effectExtent l="0" t="0" r="0" b="635"/>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4"/>
                    <a:srcRect r="-4249"/>
                    <a:stretch>
                      <a:fillRect/>
                    </a:stretch>
                  </pic:blipFill>
                  <pic:spPr>
                    <a:xfrm>
                      <a:off x="0" y="0"/>
                      <a:ext cx="5452745" cy="187388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lang w:val="en-US" w:eastAsia="zh-CN"/>
        </w:rPr>
      </w:pPr>
      <w:r>
        <w:rPr>
          <w:rFonts w:hint="eastAsia"/>
          <w:lang w:val="en-US" w:eastAsia="zh-CN"/>
        </w:rPr>
        <w:t>Power off and restart, and the device starts in IIC mode. It has been changed to IIC protocol and can be tested for IIC communication.</w:t>
      </w:r>
    </w:p>
    <w:p>
      <w:pPr>
        <w:pStyle w:val="3"/>
        <w:numPr>
          <w:ilvl w:val="1"/>
          <w:numId w:val="0"/>
        </w:numPr>
        <w:bidi w:val="0"/>
        <w:rPr>
          <w:rFonts w:hint="default"/>
          <w:b/>
          <w:bCs w:val="0"/>
          <w:lang w:val="en-US" w:eastAsia="zh-CN"/>
        </w:rPr>
      </w:pPr>
      <w:r>
        <w:rPr>
          <w:rFonts w:hint="eastAsia"/>
          <w:b/>
          <w:bCs w:val="0"/>
          <w:lang w:val="en-US" w:eastAsia="zh-CN"/>
        </w:rPr>
        <w:t>2.2 S</w:t>
      </w:r>
      <w:r>
        <w:rPr>
          <w:rFonts w:hint="default"/>
          <w:b/>
          <w:bCs w:val="0"/>
          <w:lang w:val="en-US" w:eastAsia="zh-CN"/>
        </w:rPr>
        <w:t xml:space="preserve">lave </w:t>
      </w:r>
      <w:r>
        <w:rPr>
          <w:rFonts w:hint="eastAsia"/>
          <w:b/>
          <w:bCs w:val="0"/>
          <w:lang w:val="en-US" w:eastAsia="zh-CN"/>
        </w:rPr>
        <w:t>A</w:t>
      </w:r>
      <w:r>
        <w:rPr>
          <w:rFonts w:hint="default"/>
          <w:b/>
          <w:bCs w:val="0"/>
          <w:lang w:val="en-US" w:eastAsia="zh-CN"/>
        </w:rPr>
        <w:t xml:space="preserve">ddress </w:t>
      </w:r>
      <w:r>
        <w:rPr>
          <w:rFonts w:hint="eastAsia"/>
          <w:b/>
          <w:bCs w:val="0"/>
          <w:lang w:val="en-US" w:eastAsia="zh-CN"/>
        </w:rPr>
        <w:t>C</w:t>
      </w:r>
      <w:r>
        <w:rPr>
          <w:rFonts w:hint="default"/>
          <w:b/>
          <w:bCs w:val="0"/>
          <w:lang w:val="en-US" w:eastAsia="zh-CN"/>
        </w:rPr>
        <w:t>hang</w:t>
      </w:r>
      <w:r>
        <w:rPr>
          <w:rFonts w:hint="eastAsia"/>
          <w:b/>
          <w:bCs w:val="0"/>
          <w:lang w:val="en-US" w:eastAsia="zh-CN"/>
        </w:rPr>
        <w:t>ing</w:t>
      </w:r>
    </w:p>
    <w:p>
      <w:pPr>
        <w:pageBreakBefore w:val="0"/>
        <w:numPr>
          <w:ilvl w:val="0"/>
          <w:numId w:val="0"/>
        </w:numPr>
        <w:kinsoku/>
        <w:wordWrap/>
        <w:overflowPunct/>
        <w:topLinePunct w:val="0"/>
        <w:autoSpaceDE/>
        <w:autoSpaceDN/>
        <w:bidi w:val="0"/>
        <w:adjustRightInd/>
        <w:snapToGrid/>
        <w:spacing w:line="240" w:lineRule="auto"/>
        <w:textAlignment w:val="auto"/>
        <w:rPr>
          <w:rFonts w:hint="default"/>
          <w:lang w:val="en-US" w:eastAsia="zh-CN"/>
        </w:rPr>
      </w:pPr>
      <w:r>
        <w:rPr>
          <w:rFonts w:hint="eastAsia"/>
          <w:lang w:val="en-US" w:eastAsia="zh-CN"/>
        </w:rPr>
        <w:t xml:space="preserve">Because multiple LiDAR sensors are involved, it is necessary to use the command to change the slave address (the default address of TF02-pro-IIC is 0x10, for example, change the slave address to 0x15) to send the command </w:t>
      </w:r>
      <w:r>
        <w:rPr>
          <w:rFonts w:hint="eastAsia"/>
          <w:b/>
          <w:bCs/>
          <w:lang w:val="en-US" w:eastAsia="zh-CN"/>
        </w:rPr>
        <w:t>5A 05 0B 15 00</w:t>
      </w:r>
      <w:r>
        <w:rPr>
          <w:rFonts w:hint="eastAsia"/>
          <w:lang w:val="en-US" w:eastAsia="zh-CN"/>
        </w:rPr>
        <w:t xml:space="preserve"> in the input box ,as shown below:</w:t>
      </w:r>
    </w:p>
    <w:p>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jc w:val="center"/>
        <w:textAlignment w:val="auto"/>
      </w:pPr>
      <w:r>
        <w:drawing>
          <wp:inline distT="0" distB="0" distL="114300" distR="114300">
            <wp:extent cx="5244465" cy="3056890"/>
            <wp:effectExtent l="0" t="0" r="13335" b="635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5"/>
                    <a:stretch>
                      <a:fillRect/>
                    </a:stretch>
                  </pic:blipFill>
                  <pic:spPr>
                    <a:xfrm>
                      <a:off x="0" y="0"/>
                      <a:ext cx="5244465" cy="30568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lang w:val="en-US" w:eastAsia="zh-CN"/>
        </w:rPr>
      </w:pPr>
      <w:r>
        <w:rPr>
          <w:rFonts w:hint="eastAsia"/>
          <w:lang w:val="en-US" w:eastAsia="zh-CN"/>
        </w:rPr>
        <w:t xml:space="preserve">To save the changed slave address, please remember to send </w:t>
      </w:r>
      <w:r>
        <w:rPr>
          <w:rFonts w:hint="eastAsia"/>
          <w:b/>
          <w:bCs/>
          <w:lang w:val="en-US" w:eastAsia="zh-CN"/>
        </w:rPr>
        <w:t>5A 04 11 6F</w:t>
      </w:r>
      <w:r>
        <w:rPr>
          <w:rFonts w:hint="eastAsia"/>
          <w:lang w:val="en-US" w:eastAsia="zh-CN"/>
        </w:rPr>
        <w:t xml:space="preserve"> in the command box, as shown in the following figure:</w:t>
      </w:r>
    </w:p>
    <w:p>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jc w:val="center"/>
        <w:textAlignment w:val="auto"/>
      </w:pPr>
      <w:r>
        <w:drawing>
          <wp:inline distT="0" distB="0" distL="114300" distR="114300">
            <wp:extent cx="3886200" cy="1623060"/>
            <wp:effectExtent l="0" t="0" r="0" b="7620"/>
            <wp:docPr id="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pic:cNvPicPr>
                      <a:picLocks noChangeAspect="1"/>
                    </pic:cNvPicPr>
                  </pic:nvPicPr>
                  <pic:blipFill>
                    <a:blip r:embed="rId16"/>
                    <a:stretch>
                      <a:fillRect/>
                    </a:stretch>
                  </pic:blipFill>
                  <pic:spPr>
                    <a:xfrm>
                      <a:off x="0" y="0"/>
                      <a:ext cx="3886200" cy="16230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lang w:val="en-US" w:eastAsia="zh-CN"/>
        </w:rPr>
      </w:pPr>
      <w:bookmarkStart w:id="2" w:name="OLE_LINK4"/>
      <w:r>
        <w:rPr>
          <w:rFonts w:hint="eastAsia"/>
          <w:lang w:val="en-US" w:eastAsia="zh-CN"/>
        </w:rPr>
        <w:t>That is, changing the slave address is complete.</w:t>
      </w:r>
    </w:p>
    <w:bookmarkEnd w:id="2"/>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lang w:val="en-US" w:eastAsia="zh-CN"/>
        </w:rPr>
      </w:pPr>
      <w:r>
        <w:rPr>
          <w:rFonts w:hint="eastAsia"/>
          <w:highlight w:val="none"/>
          <w:lang w:val="en-US" w:eastAsia="zh-CN"/>
        </w:rPr>
        <w:t>The following example was tested with six TFseries sensors, the addresses were set to 16 (0x10), 17(0x11), 18 (0x12), 19 (0x13), 20 (0x14), 21(0x15), and the rotation directions were front, right, back, up, down and left.</w:t>
      </w:r>
    </w:p>
    <w:p>
      <w:pPr>
        <w:pStyle w:val="2"/>
        <w:numPr>
          <w:ilvl w:val="0"/>
          <w:numId w:val="2"/>
        </w:numPr>
        <w:bidi w:val="0"/>
        <w:ind w:left="425" w:leftChars="0" w:hanging="425" w:firstLineChars="0"/>
        <w:rPr>
          <w:rFonts w:hint="eastAsia"/>
          <w:lang w:val="en-US" w:eastAsia="zh-CN"/>
        </w:rPr>
      </w:pPr>
      <w:r>
        <w:rPr>
          <w:rFonts w:hint="eastAsia"/>
          <w:lang w:val="en-US" w:eastAsia="zh-CN"/>
        </w:rPr>
        <w:t>Px4 Firmware Burning</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To upgrade firmware using QGC ground station, go to Vehicle Setup -&gt; Firmware page of QGC</w:t>
      </w:r>
    </w:p>
    <w:p>
      <w:pPr>
        <w:pageBreakBefore w:val="0"/>
        <w:widowControl w:val="0"/>
        <w:kinsoku/>
        <w:wordWrap/>
        <w:overflowPunct/>
        <w:topLinePunct w:val="0"/>
        <w:autoSpaceDE/>
        <w:autoSpaceDN/>
        <w:bidi w:val="0"/>
        <w:adjustRightInd/>
        <w:snapToGrid/>
        <w:spacing w:line="240" w:lineRule="auto"/>
        <w:jc w:val="center"/>
        <w:textAlignment w:val="auto"/>
        <w:rPr>
          <w:rFonts w:hint="eastAsia"/>
        </w:rPr>
      </w:pPr>
      <w:r>
        <w:drawing>
          <wp:inline distT="0" distB="0" distL="114300" distR="114300">
            <wp:extent cx="3243580" cy="1382395"/>
            <wp:effectExtent l="0" t="0" r="13970" b="8255"/>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17"/>
                    <a:srcRect b="20915"/>
                    <a:stretch>
                      <a:fillRect/>
                    </a:stretch>
                  </pic:blipFill>
                  <pic:spPr>
                    <a:xfrm>
                      <a:off x="0" y="0"/>
                      <a:ext cx="3243580" cy="13823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微软雅黑 Light"/>
          <w:lang w:val="en-US" w:eastAsia="zh-CN"/>
        </w:rPr>
      </w:pPr>
      <w:r>
        <w:rPr>
          <w:rFonts w:hint="eastAsia"/>
        </w:rPr>
        <w:t xml:space="preserve">Use USB to connect to the flight control, select </w:t>
      </w:r>
      <w:r>
        <w:rPr>
          <w:rFonts w:hint="default"/>
          <w:lang w:val="en-US" w:eastAsia="zh-CN"/>
        </w:rPr>
        <w:t>‘</w:t>
      </w:r>
      <w:r>
        <w:rPr>
          <w:rFonts w:hint="eastAsia"/>
        </w:rPr>
        <w:t>PX4Pro</w:t>
      </w:r>
      <w:r>
        <w:rPr>
          <w:rFonts w:hint="default"/>
          <w:lang w:val="en-US" w:eastAsia="zh-CN"/>
        </w:rPr>
        <w:t>’</w:t>
      </w:r>
      <w:r>
        <w:rPr>
          <w:rFonts w:hint="eastAsia"/>
        </w:rPr>
        <w:t xml:space="preserve"> in the pop-up firmware Settings, check </w:t>
      </w:r>
      <w:r>
        <w:rPr>
          <w:rFonts w:hint="default"/>
          <w:lang w:val="en-US" w:eastAsia="zh-CN"/>
        </w:rPr>
        <w:t>‘</w:t>
      </w:r>
      <w:r>
        <w:rPr>
          <w:rFonts w:hint="eastAsia"/>
        </w:rPr>
        <w:t>Advanced Settings</w:t>
      </w:r>
      <w:r>
        <w:rPr>
          <w:rFonts w:hint="default"/>
          <w:lang w:val="en-US" w:eastAsia="zh-CN"/>
        </w:rPr>
        <w:t>’</w:t>
      </w:r>
      <w:r>
        <w:rPr>
          <w:rFonts w:hint="eastAsia"/>
        </w:rPr>
        <w:t xml:space="preserve">, and select </w:t>
      </w:r>
      <w:r>
        <w:rPr>
          <w:rFonts w:hint="default"/>
          <w:lang w:val="en-US" w:eastAsia="zh-CN"/>
        </w:rPr>
        <w:t>‘</w:t>
      </w:r>
      <w:r>
        <w:rPr>
          <w:rFonts w:hint="eastAsia"/>
        </w:rPr>
        <w:t>Custom firmware</w:t>
      </w:r>
      <w:r>
        <w:rPr>
          <w:rFonts w:hint="default"/>
          <w:lang w:val="en-US" w:eastAsia="zh-CN"/>
        </w:rPr>
        <w:t>’</w:t>
      </w:r>
      <w:r>
        <w:rPr>
          <w:rFonts w:hint="eastAsia"/>
          <w:lang w:val="en-US" w:eastAsia="zh-CN"/>
        </w:rPr>
        <w:t>.</w:t>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pPr>
      <w:r>
        <w:drawing>
          <wp:inline distT="0" distB="0" distL="114300" distR="114300">
            <wp:extent cx="2247900" cy="2755900"/>
            <wp:effectExtent l="0" t="0" r="0" b="6350"/>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pic:cNvPicPr>
                  </pic:nvPicPr>
                  <pic:blipFill>
                    <a:blip r:embed="rId18"/>
                    <a:srcRect b="8676"/>
                    <a:stretch>
                      <a:fillRect/>
                    </a:stretch>
                  </pic:blipFill>
                  <pic:spPr>
                    <a:xfrm>
                      <a:off x="0" y="0"/>
                      <a:ext cx="2247900" cy="2755900"/>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After loading our test firmware’px4_fmu-v3_</w:t>
      </w:r>
      <w:r>
        <w:rPr>
          <w:rFonts w:hint="eastAsia"/>
          <w:lang w:val="en-US" w:eastAsia="zh-CN"/>
        </w:rPr>
        <w:t>main</w:t>
      </w:r>
      <w:r>
        <w:rPr>
          <w:rFonts w:hint="eastAsia"/>
        </w:rPr>
        <w:t>1.13.px4’, we enter the upgrade process.</w:t>
      </w:r>
    </w:p>
    <w:p>
      <w:pPr>
        <w:pageBreakBefore w:val="0"/>
        <w:widowControl w:val="0"/>
        <w:kinsoku/>
        <w:wordWrap/>
        <w:overflowPunct/>
        <w:topLinePunct w:val="0"/>
        <w:autoSpaceDE/>
        <w:autoSpaceDN/>
        <w:bidi w:val="0"/>
        <w:adjustRightInd/>
        <w:snapToGrid/>
        <w:spacing w:line="240" w:lineRule="auto"/>
        <w:jc w:val="center"/>
        <w:textAlignment w:val="auto"/>
        <w:rPr>
          <w:rFonts w:hint="eastAsia"/>
        </w:rPr>
      </w:pPr>
      <w:r>
        <w:drawing>
          <wp:inline distT="0" distB="0" distL="114300" distR="114300">
            <wp:extent cx="5113655" cy="646430"/>
            <wp:effectExtent l="0" t="0" r="10795" b="127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9"/>
                    <a:srcRect l="17891" t="84079" r="3119"/>
                    <a:stretch>
                      <a:fillRect/>
                    </a:stretch>
                  </pic:blipFill>
                  <pic:spPr>
                    <a:xfrm>
                      <a:off x="0" y="0"/>
                      <a:ext cx="5113655" cy="646430"/>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微软雅黑 Light"/>
          <w:lang w:val="en-US" w:eastAsia="zh-CN"/>
        </w:rPr>
      </w:pPr>
      <w:r>
        <w:rPr>
          <w:rFonts w:hint="eastAsia"/>
        </w:rPr>
        <w:t>Wait for the upgrade progress bar to complete</w:t>
      </w:r>
      <w:r>
        <w:rPr>
          <w:rFonts w:hint="eastAsia"/>
          <w:lang w:val="en-US" w:eastAsia="zh-CN"/>
        </w:rPr>
        <w:t>.</w:t>
      </w:r>
    </w:p>
    <w:p>
      <w:pPr>
        <w:pageBreakBefore w:val="0"/>
        <w:widowControl w:val="0"/>
        <w:kinsoku/>
        <w:wordWrap/>
        <w:overflowPunct/>
        <w:topLinePunct w:val="0"/>
        <w:autoSpaceDE/>
        <w:autoSpaceDN/>
        <w:bidi w:val="0"/>
        <w:adjustRightInd/>
        <w:snapToGrid/>
        <w:spacing w:line="240" w:lineRule="auto"/>
        <w:jc w:val="center"/>
        <w:textAlignment w:val="auto"/>
        <w:rPr>
          <w:rFonts w:hint="eastAsia"/>
        </w:rPr>
      </w:pPr>
      <w:r>
        <w:drawing>
          <wp:inline distT="0" distB="0" distL="114300" distR="114300">
            <wp:extent cx="4463415" cy="2080895"/>
            <wp:effectExtent l="0" t="0" r="13335" b="1460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0"/>
                    <a:stretch>
                      <a:fillRect/>
                    </a:stretch>
                  </pic:blipFill>
                  <pic:spPr>
                    <a:xfrm>
                      <a:off x="0" y="0"/>
                      <a:ext cx="4463415" cy="2080895"/>
                    </a:xfrm>
                    <a:prstGeom prst="rect">
                      <a:avLst/>
                    </a:prstGeom>
                    <a:noFill/>
                    <a:ln>
                      <a:noFill/>
                    </a:ln>
                  </pic:spPr>
                </pic:pic>
              </a:graphicData>
            </a:graphic>
          </wp:inline>
        </w:drawing>
      </w:r>
    </w:p>
    <w:p>
      <w:pPr>
        <w:pStyle w:val="2"/>
        <w:pageBreakBefore w:val="0"/>
        <w:numPr>
          <w:ilvl w:val="0"/>
          <w:numId w:val="2"/>
        </w:numPr>
        <w:kinsoku/>
        <w:wordWrap/>
        <w:overflowPunct/>
        <w:topLinePunct w:val="0"/>
        <w:autoSpaceDE/>
        <w:autoSpaceDN/>
        <w:bidi w:val="0"/>
        <w:adjustRightInd/>
        <w:snapToGrid/>
        <w:spacing w:line="240" w:lineRule="auto"/>
        <w:ind w:left="425" w:leftChars="0" w:hanging="425" w:firstLineChars="0"/>
        <w:textAlignment w:val="auto"/>
        <w:rPr>
          <w:rFonts w:hint="eastAsia"/>
          <w:lang w:val="en-US" w:eastAsia="zh-CN"/>
        </w:rPr>
      </w:pPr>
      <w:r>
        <w:rPr>
          <w:rFonts w:hint="eastAsia"/>
          <w:lang w:val="en-US" w:eastAsia="zh-CN"/>
        </w:rPr>
        <w:t>Hardware Configuration</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highlight w:val="none"/>
          <w:lang w:val="en-US" w:eastAsia="zh-CN"/>
        </w:rPr>
      </w:pPr>
      <w:r>
        <w:rPr>
          <w:rFonts w:hint="eastAsia"/>
          <w:highlight w:val="none"/>
          <w:lang w:val="en-US" w:eastAsia="zh-CN"/>
        </w:rPr>
        <w:t>The P</w:t>
      </w:r>
      <w:bookmarkStart w:id="3" w:name="_GoBack"/>
      <w:bookmarkEnd w:id="3"/>
      <w:r>
        <w:rPr>
          <w:rFonts w:hint="eastAsia"/>
          <w:highlight w:val="none"/>
          <w:lang w:val="en-US" w:eastAsia="zh-CN"/>
        </w:rPr>
        <w:t>ixhawk is connected to the LiDAR and the computer (note that the LiDAR ID matches the ID set by the computer), as shown below:</w:t>
      </w:r>
    </w:p>
    <w:p>
      <w:pPr>
        <w:pageBreakBefore w:val="0"/>
        <w:widowControl w:val="0"/>
        <w:kinsoku/>
        <w:wordWrap/>
        <w:overflowPunct/>
        <w:topLinePunct w:val="0"/>
        <w:autoSpaceDE/>
        <w:autoSpaceDN/>
        <w:bidi w:val="0"/>
        <w:adjustRightInd/>
        <w:snapToGrid/>
        <w:spacing w:line="240" w:lineRule="auto"/>
        <w:jc w:val="both"/>
        <w:textAlignment w:val="auto"/>
        <w:rPr>
          <w:rFonts w:hint="eastAsia"/>
          <w:highlight w:val="none"/>
          <w:lang w:val="en-US" w:eastAsia="zh-CN"/>
        </w:rPr>
      </w:pPr>
      <w:r>
        <w:rPr>
          <w:rFonts w:hint="eastAsia"/>
          <w:highlight w:val="none"/>
          <w:lang w:val="en-US" w:eastAsia="zh-CN"/>
        </w:rPr>
        <w:drawing>
          <wp:inline distT="0" distB="0" distL="114300" distR="114300">
            <wp:extent cx="4939665" cy="2120900"/>
            <wp:effectExtent l="0" t="0" r="13335" b="12700"/>
            <wp:docPr id="7" name="图片 7" descr="img_v2_81b823d0-8525-4822-af29-bce074aeb54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v2_81b823d0-8525-4822-af29-bce074aeb54g"/>
                    <pic:cNvPicPr>
                      <a:picLocks noChangeAspect="1"/>
                    </pic:cNvPicPr>
                  </pic:nvPicPr>
                  <pic:blipFill>
                    <a:blip r:embed="rId21"/>
                    <a:stretch>
                      <a:fillRect/>
                    </a:stretch>
                  </pic:blipFill>
                  <pic:spPr>
                    <a:xfrm>
                      <a:off x="0" y="0"/>
                      <a:ext cx="4939665" cy="2120900"/>
                    </a:xfrm>
                    <a:prstGeom prst="rect">
                      <a:avLst/>
                    </a:prstGeom>
                  </pic:spPr>
                </pic:pic>
              </a:graphicData>
            </a:graphic>
          </wp:inline>
        </w:drawing>
      </w:r>
    </w:p>
    <w:p>
      <w:pPr>
        <w:pageBreakBefore w:val="0"/>
        <w:widowControl w:val="0"/>
        <w:kinsoku/>
        <w:wordWrap/>
        <w:overflowPunct/>
        <w:topLinePunct w:val="0"/>
        <w:autoSpaceDE/>
        <w:autoSpaceDN/>
        <w:bidi w:val="0"/>
        <w:adjustRightInd/>
        <w:snapToGrid/>
        <w:spacing w:line="240" w:lineRule="auto"/>
        <w:jc w:val="center"/>
        <w:textAlignment w:val="auto"/>
        <w:rPr>
          <w:rFonts w:hint="eastAsia"/>
          <w:highlight w:val="none"/>
          <w:lang w:val="en-US" w:eastAsia="zh-CN"/>
        </w:rPr>
      </w:pPr>
      <w:r>
        <w:rPr>
          <w:rFonts w:hint="eastAsia"/>
          <w:highlight w:val="none"/>
          <w:lang w:val="en-US" w:eastAsia="zh-CN"/>
        </w:rPr>
        <w:t xml:space="preserve"> （schematic diagram）</w:t>
      </w:r>
    </w:p>
    <w:p>
      <w:pPr>
        <w:pageBreakBefore w:val="0"/>
        <w:widowControl w:val="0"/>
        <w:kinsoku/>
        <w:wordWrap/>
        <w:overflowPunct/>
        <w:topLinePunct w:val="0"/>
        <w:autoSpaceDE/>
        <w:autoSpaceDN/>
        <w:bidi w:val="0"/>
        <w:adjustRightInd/>
        <w:snapToGrid/>
        <w:spacing w:line="240" w:lineRule="auto"/>
        <w:jc w:val="center"/>
        <w:textAlignment w:val="auto"/>
        <w:rPr>
          <w:rFonts w:hint="default"/>
          <w:highlight w:val="none"/>
          <w:lang w:val="en-US" w:eastAsia="zh-CN"/>
        </w:rPr>
      </w:pPr>
      <w:r>
        <w:rPr>
          <w:rFonts w:hint="eastAsia"/>
          <w:highlight w:val="none"/>
          <w:lang w:val="en-US" w:eastAsia="zh-CN"/>
        </w:rPr>
        <w:drawing>
          <wp:inline distT="0" distB="0" distL="114300" distR="114300">
            <wp:extent cx="2028190" cy="2053590"/>
            <wp:effectExtent l="0" t="0" r="10160" b="3810"/>
            <wp:docPr id="8" name="图片 8" descr="b4b44a51128f2b08bb8ae19acc80e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4b44a51128f2b08bb8ae19acc80e06"/>
                    <pic:cNvPicPr>
                      <a:picLocks noChangeAspect="1"/>
                    </pic:cNvPicPr>
                  </pic:nvPicPr>
                  <pic:blipFill>
                    <a:blip r:embed="rId22"/>
                    <a:stretch>
                      <a:fillRect/>
                    </a:stretch>
                  </pic:blipFill>
                  <pic:spPr>
                    <a:xfrm>
                      <a:off x="0" y="0"/>
                      <a:ext cx="2028190" cy="2053590"/>
                    </a:xfrm>
                    <a:prstGeom prst="rect">
                      <a:avLst/>
                    </a:prstGeom>
                  </pic:spPr>
                </pic:pic>
              </a:graphicData>
            </a:graphic>
          </wp:inline>
        </w:drawing>
      </w:r>
      <w:r>
        <w:rPr>
          <w:rFonts w:hint="eastAsia"/>
          <w:highlight w:val="none"/>
          <w:lang w:val="en-US" w:eastAsia="zh-CN"/>
        </w:rPr>
        <w:t xml:space="preserve"> </w:t>
      </w:r>
    </w:p>
    <w:p>
      <w:pPr>
        <w:pageBreakBefore w:val="0"/>
        <w:widowControl w:val="0"/>
        <w:kinsoku/>
        <w:wordWrap/>
        <w:overflowPunct/>
        <w:topLinePunct w:val="0"/>
        <w:autoSpaceDE/>
        <w:autoSpaceDN/>
        <w:bidi w:val="0"/>
        <w:adjustRightInd/>
        <w:snapToGrid/>
        <w:spacing w:line="240" w:lineRule="auto"/>
        <w:jc w:val="center"/>
        <w:textAlignment w:val="auto"/>
        <w:rPr>
          <w:rFonts w:hint="eastAsia"/>
          <w:highlight w:val="none"/>
          <w:lang w:val="en-US" w:eastAsia="zh-CN"/>
        </w:rPr>
      </w:pPr>
      <w:r>
        <w:rPr>
          <w:rFonts w:hint="eastAsia"/>
          <w:highlight w:val="none"/>
          <w:lang w:val="en-US" w:eastAsia="zh-CN"/>
        </w:rPr>
        <w:t>（Connection Example - for reference only）</w:t>
      </w:r>
    </w:p>
    <w:p>
      <w:pPr>
        <w:pStyle w:val="2"/>
        <w:pageBreakBefore w:val="0"/>
        <w:widowControl w:val="0"/>
        <w:numPr>
          <w:ilvl w:val="0"/>
          <w:numId w:val="2"/>
        </w:numPr>
        <w:kinsoku/>
        <w:wordWrap/>
        <w:overflowPunct/>
        <w:topLinePunct w:val="0"/>
        <w:autoSpaceDE/>
        <w:autoSpaceDN/>
        <w:bidi w:val="0"/>
        <w:adjustRightInd/>
        <w:snapToGrid/>
        <w:spacing w:line="240" w:lineRule="auto"/>
        <w:ind w:left="425" w:leftChars="0" w:hanging="425" w:firstLineChars="0"/>
        <w:textAlignment w:val="auto"/>
        <w:rPr>
          <w:rFonts w:hint="eastAsia"/>
        </w:rPr>
      </w:pPr>
      <w:r>
        <w:rPr>
          <w:rFonts w:hint="eastAsia"/>
          <w:lang w:val="en-US" w:eastAsia="zh-CN"/>
        </w:rPr>
        <w:t>P</w:t>
      </w:r>
      <w:r>
        <w:rPr>
          <w:rFonts w:hint="eastAsia"/>
        </w:rPr>
        <w:t>arameter</w:t>
      </w:r>
      <w:r>
        <w:rPr>
          <w:rFonts w:hint="eastAsia"/>
          <w:lang w:val="en-US" w:eastAsia="zh-CN"/>
        </w:rPr>
        <w:t>s</w:t>
      </w:r>
      <w:r>
        <w:rPr>
          <w:rFonts w:hint="eastAsia"/>
        </w:rPr>
        <w:t xml:space="preserve"> </w:t>
      </w:r>
      <w:r>
        <w:rPr>
          <w:rFonts w:hint="eastAsia"/>
          <w:lang w:val="en-US" w:eastAsia="zh-CN"/>
        </w:rPr>
        <w:t>S</w:t>
      </w:r>
      <w:r>
        <w:rPr>
          <w:rFonts w:hint="eastAsia"/>
        </w:rPr>
        <w:t>etting</w:t>
      </w:r>
      <w:r>
        <w:rPr>
          <w:rFonts w:hint="eastAsia"/>
          <w:lang w:val="en-US" w:eastAsia="zh-CN"/>
        </w:rPr>
        <w:t>s</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Go to the Parameters page in the Settings and enter the keyword TF in the search box to find SENS_EN_TFI2C, and change the value to 6. Parameter changes require a restart to take effect.</w:t>
      </w:r>
    </w:p>
    <w:p>
      <w:pPr>
        <w:pageBreakBefore w:val="0"/>
        <w:widowControl w:val="0"/>
        <w:kinsoku/>
        <w:wordWrap/>
        <w:overflowPunct/>
        <w:topLinePunct w:val="0"/>
        <w:autoSpaceDE/>
        <w:autoSpaceDN/>
        <w:bidi w:val="0"/>
        <w:adjustRightInd/>
        <w:snapToGrid/>
        <w:spacing w:line="240" w:lineRule="auto"/>
        <w:jc w:val="center"/>
        <w:textAlignment w:val="auto"/>
        <w:rPr>
          <w:rFonts w:hint="eastAsia"/>
        </w:rPr>
      </w:pPr>
      <w:r>
        <w:drawing>
          <wp:inline distT="0" distB="0" distL="114300" distR="114300">
            <wp:extent cx="6063615" cy="2356485"/>
            <wp:effectExtent l="0" t="0" r="1905" b="571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3"/>
                    <a:stretch>
                      <a:fillRect/>
                    </a:stretch>
                  </pic:blipFill>
                  <pic:spPr>
                    <a:xfrm>
                      <a:off x="0" y="0"/>
                      <a:ext cx="6063615" cy="23564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lang w:val="en-US" w:eastAsia="zh-CN"/>
        </w:rPr>
      </w:pPr>
      <w:r>
        <w:rPr>
          <w:rFonts w:hint="eastAsia"/>
          <w:lang w:val="en-US" w:eastAsia="zh-CN"/>
        </w:rPr>
        <w:t>Restart the flight control and check the parameters again. There are 6 more SENS_TF_X_ADDR (slave address parameter of the x-th TF device), which is used to set the slave address. After setting, connect the LiDAR sensors to restart the flight control.</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drawing>
          <wp:inline distT="0" distB="0" distL="114300" distR="114300">
            <wp:extent cx="6478270" cy="3017520"/>
            <wp:effectExtent l="0" t="0" r="13970" b="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24"/>
                    <a:stretch>
                      <a:fillRect/>
                    </a:stretch>
                  </pic:blipFill>
                  <pic:spPr>
                    <a:xfrm>
                      <a:off x="0" y="0"/>
                      <a:ext cx="6478270" cy="3017520"/>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lang w:val="en-US" w:eastAsia="zh-CN"/>
        </w:rPr>
      </w:pPr>
      <w:r>
        <w:rPr>
          <w:rFonts w:hint="eastAsia"/>
          <w:lang w:eastAsia="zh-CN"/>
        </w:rPr>
        <w:t>After the restart, set the test direction in turn</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lang w:eastAsia="zh-CN"/>
        </w:rPr>
      </w:pPr>
      <w:r>
        <w:rPr>
          <w:rFonts w:hint="eastAsia"/>
          <w:lang w:eastAsia="zh-CN"/>
        </w:rPr>
        <w:t>This experiment set the direction in turn as follows:</w:t>
      </w:r>
    </w:p>
    <w:p>
      <w:pPr>
        <w:pageBreakBefore w:val="0"/>
        <w:widowControl w:val="0"/>
        <w:kinsoku/>
        <w:wordWrap/>
        <w:overflowPunct/>
        <w:topLinePunct w:val="0"/>
        <w:autoSpaceDE/>
        <w:autoSpaceDN/>
        <w:bidi w:val="0"/>
        <w:adjustRightInd/>
        <w:snapToGrid/>
        <w:spacing w:line="240" w:lineRule="auto"/>
        <w:jc w:val="center"/>
        <w:textAlignment w:val="auto"/>
        <w:rPr>
          <w:rFonts w:hint="eastAsia"/>
        </w:rPr>
      </w:pPr>
      <w:r>
        <w:drawing>
          <wp:inline distT="0" distB="0" distL="114300" distR="114300">
            <wp:extent cx="4213225" cy="5875655"/>
            <wp:effectExtent l="0" t="0" r="8255" b="698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25"/>
                    <a:stretch>
                      <a:fillRect/>
                    </a:stretch>
                  </pic:blipFill>
                  <pic:spPr>
                    <a:xfrm>
                      <a:off x="0" y="0"/>
                      <a:ext cx="4213225" cy="5875655"/>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lang w:val="en-US" w:eastAsia="zh-CN"/>
        </w:rPr>
      </w:pPr>
      <w:r>
        <w:rPr>
          <w:rFonts w:hint="eastAsia"/>
        </w:rPr>
        <w:t xml:space="preserve">Here, we </w:t>
      </w:r>
      <w:r>
        <w:rPr>
          <w:rFonts w:hint="eastAsia"/>
          <w:lang w:val="en-US" w:eastAsia="zh-CN"/>
        </w:rPr>
        <w:t xml:space="preserve">tested </w:t>
      </w:r>
      <w:r>
        <w:rPr>
          <w:rFonts w:hint="eastAsia"/>
        </w:rPr>
        <w:t>six TF modules with configured addresses, and set their rotation into six directions: front, right, back, left, up and down. After restarting the device, the ranging value can be seen on the flight interface.</w:t>
      </w:r>
      <w:r>
        <w:rPr>
          <w:rFonts w:hint="eastAsia"/>
          <w:lang w:val="en-US" w:eastAsia="zh-CN"/>
        </w:rPr>
        <w:t>The parameters are described as follows:</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lang w:val="en-US" w:eastAsia="zh-CN"/>
        </w:rPr>
      </w:pPr>
      <w:r>
        <w:rPr>
          <w:rFonts w:hint="eastAsia"/>
        </w:rPr>
        <w:t>SENS_TF_X_</w:t>
      </w:r>
      <w:r>
        <w:rPr>
          <w:rFonts w:hint="eastAsia"/>
          <w:lang w:val="en-US" w:eastAsia="zh-CN"/>
        </w:rPr>
        <w:t>ADDR     //The slave address of the x-th TF device</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 xml:space="preserve">SENS_TF_X_ROT  </w:t>
      </w:r>
      <w:r>
        <w:rPr>
          <w:rFonts w:hint="eastAsia"/>
          <w:lang w:val="en-US" w:eastAsia="zh-CN"/>
        </w:rPr>
        <w:t xml:space="preserve">    //The o</w:t>
      </w:r>
      <w:r>
        <w:rPr>
          <w:rFonts w:hint="eastAsia"/>
        </w:rPr>
        <w:t xml:space="preserve">rientation </w:t>
      </w:r>
      <w:r>
        <w:rPr>
          <w:rFonts w:hint="eastAsia"/>
          <w:lang w:val="en-US" w:eastAsia="zh-CN"/>
        </w:rPr>
        <w:t>s</w:t>
      </w:r>
      <w:r>
        <w:rPr>
          <w:rFonts w:hint="eastAsia"/>
        </w:rPr>
        <w:t xml:space="preserve">ettings for the </w:t>
      </w:r>
      <w:r>
        <w:rPr>
          <w:rFonts w:hint="eastAsia"/>
          <w:lang w:val="en-US" w:eastAsia="zh-CN"/>
        </w:rPr>
        <w:t>x-th</w:t>
      </w:r>
      <w:r>
        <w:rPr>
          <w:rFonts w:hint="eastAsia"/>
        </w:rPr>
        <w:t xml:space="preserve"> TF device</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 xml:space="preserve">SENS_TF_X_MAXD </w:t>
      </w:r>
      <w:r>
        <w:rPr>
          <w:rFonts w:hint="eastAsia"/>
          <w:lang w:val="en-US" w:eastAsia="zh-CN"/>
        </w:rPr>
        <w:t xml:space="preserve">   //The m</w:t>
      </w:r>
      <w:r>
        <w:rPr>
          <w:rFonts w:hint="eastAsia"/>
        </w:rPr>
        <w:t xml:space="preserve">aximum ranging setting for the </w:t>
      </w:r>
      <w:r>
        <w:rPr>
          <w:rFonts w:hint="eastAsia"/>
          <w:lang w:val="en-US" w:eastAsia="zh-CN"/>
        </w:rPr>
        <w:t>x-th</w:t>
      </w:r>
      <w:r>
        <w:rPr>
          <w:rFonts w:hint="eastAsia"/>
        </w:rPr>
        <w:t xml:space="preserve"> TF device in cm</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highlight w:val="none"/>
          <w:lang w:val="en-US" w:eastAsia="zh-CN"/>
        </w:rPr>
      </w:pPr>
      <w:r>
        <w:rPr>
          <w:rFonts w:hint="eastAsia"/>
        </w:rPr>
        <w:t xml:space="preserve">SENS_TF_X_MIND </w:t>
      </w:r>
      <w:r>
        <w:rPr>
          <w:rFonts w:hint="eastAsia"/>
          <w:lang w:val="en-US" w:eastAsia="zh-CN"/>
        </w:rPr>
        <w:t xml:space="preserve">    //The m</w:t>
      </w:r>
      <w:r>
        <w:rPr>
          <w:rFonts w:hint="eastAsia"/>
        </w:rPr>
        <w:t xml:space="preserve">inimum ranging setting for the </w:t>
      </w:r>
      <w:r>
        <w:rPr>
          <w:rFonts w:hint="eastAsia"/>
          <w:lang w:val="en-US" w:eastAsia="zh-CN"/>
        </w:rPr>
        <w:t>x-th</w:t>
      </w:r>
      <w:r>
        <w:rPr>
          <w:rFonts w:hint="eastAsia"/>
        </w:rPr>
        <w:t xml:space="preserve"> TF device in cm</w:t>
      </w:r>
    </w:p>
    <w:p>
      <w:pPr>
        <w:pageBreakBefore w:val="0"/>
        <w:widowControl w:val="0"/>
        <w:kinsoku/>
        <w:wordWrap/>
        <w:overflowPunct/>
        <w:topLinePunct w:val="0"/>
        <w:autoSpaceDE/>
        <w:autoSpaceDN/>
        <w:bidi w:val="0"/>
        <w:adjustRightInd/>
        <w:snapToGrid/>
        <w:spacing w:line="240" w:lineRule="auto"/>
        <w:jc w:val="center"/>
        <w:textAlignment w:val="auto"/>
      </w:pPr>
      <w:r>
        <w:drawing>
          <wp:inline distT="0" distB="0" distL="114300" distR="114300">
            <wp:extent cx="4147820" cy="5151120"/>
            <wp:effectExtent l="0" t="0" r="5080"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6"/>
                    <a:stretch>
                      <a:fillRect/>
                    </a:stretch>
                  </pic:blipFill>
                  <pic:spPr>
                    <a:xfrm>
                      <a:off x="0" y="0"/>
                      <a:ext cx="4147820" cy="5151120"/>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highlight w:val="none"/>
          <w:lang w:val="en-US" w:eastAsia="zh-CN"/>
        </w:rPr>
      </w:pPr>
      <w:r>
        <w:rPr>
          <w:rFonts w:hint="eastAsia"/>
          <w:highlight w:val="none"/>
          <w:lang w:val="en-US" w:eastAsia="zh-CN"/>
        </w:rPr>
        <w:t>Above 16 (0x10) 17(0x11) 18 (0x12) 19 (0x13) 20 (0x14) and 21(0x15), the rotation directions are forward, right, backward, up, down, and left, respectively.</w:t>
      </w:r>
    </w:p>
    <w:p>
      <w:pPr>
        <w:pStyle w:val="2"/>
        <w:pageBreakBefore w:val="0"/>
        <w:widowControl w:val="0"/>
        <w:numPr>
          <w:ilvl w:val="0"/>
          <w:numId w:val="2"/>
        </w:numPr>
        <w:kinsoku/>
        <w:wordWrap/>
        <w:overflowPunct/>
        <w:topLinePunct w:val="0"/>
        <w:autoSpaceDE/>
        <w:autoSpaceDN/>
        <w:bidi w:val="0"/>
        <w:adjustRightInd/>
        <w:snapToGrid/>
        <w:spacing w:line="240" w:lineRule="auto"/>
        <w:ind w:left="425" w:leftChars="0" w:hanging="425" w:firstLineChars="0"/>
        <w:textAlignment w:val="auto"/>
        <w:rPr>
          <w:rFonts w:hint="eastAsia"/>
        </w:rPr>
      </w:pPr>
      <w:r>
        <w:rPr>
          <w:rFonts w:hint="eastAsia"/>
        </w:rPr>
        <w:t xml:space="preserve">Data </w:t>
      </w:r>
      <w:r>
        <w:rPr>
          <w:rFonts w:hint="eastAsia"/>
          <w:lang w:val="en-US" w:eastAsia="zh-CN"/>
        </w:rPr>
        <w:t>T</w:t>
      </w:r>
      <w:r>
        <w:rPr>
          <w:rFonts w:hint="eastAsia"/>
        </w:rPr>
        <w:t>est</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r>
        <w:rPr>
          <w:rFonts w:hint="eastAsia"/>
        </w:rPr>
        <w:t>Edit the data sheet below the QGC flight interface and add the range display value</w:t>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rPr>
      </w:pPr>
      <w:r>
        <w:drawing>
          <wp:inline distT="0" distB="0" distL="114300" distR="114300">
            <wp:extent cx="5412740" cy="2059940"/>
            <wp:effectExtent l="0" t="0" r="12700" b="12700"/>
            <wp:docPr id="2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2"/>
                    <pic:cNvPicPr>
                      <a:picLocks noChangeAspect="1"/>
                    </pic:cNvPicPr>
                  </pic:nvPicPr>
                  <pic:blipFill>
                    <a:blip r:embed="rId27"/>
                    <a:stretch>
                      <a:fillRect/>
                    </a:stretch>
                  </pic:blipFill>
                  <pic:spPr>
                    <a:xfrm>
                      <a:off x="0" y="0"/>
                      <a:ext cx="5412740" cy="2059940"/>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rPr>
      </w:pPr>
      <w:r>
        <w:rPr>
          <w:rFonts w:hint="eastAsia"/>
        </w:rPr>
        <w:t>Click the pen flag to enter the edit mode, and click the value to modify the display content and</w:t>
      </w:r>
      <w:r>
        <w:rPr>
          <w:rFonts w:hint="eastAsia"/>
          <w:lang w:val="en-US" w:eastAsia="zh-CN"/>
        </w:rPr>
        <w:t xml:space="preserve"> </w:t>
      </w:r>
      <w:r>
        <w:rPr>
          <w:rFonts w:hint="eastAsia"/>
        </w:rPr>
        <w:t>modify the display of six ranging direction values.</w:t>
      </w:r>
    </w:p>
    <w:p>
      <w:pPr>
        <w:pageBreakBefore w:val="0"/>
        <w:widowControl w:val="0"/>
        <w:kinsoku/>
        <w:wordWrap/>
        <w:overflowPunct/>
        <w:topLinePunct w:val="0"/>
        <w:autoSpaceDE/>
        <w:autoSpaceDN/>
        <w:bidi w:val="0"/>
        <w:adjustRightInd/>
        <w:snapToGrid/>
        <w:spacing w:line="240" w:lineRule="auto"/>
        <w:jc w:val="center"/>
        <w:textAlignment w:val="auto"/>
        <w:rPr>
          <w:rFonts w:hint="eastAsia"/>
          <w:lang w:val="en-US" w:eastAsia="zh-CN"/>
        </w:rPr>
      </w:pPr>
      <w:r>
        <w:drawing>
          <wp:inline distT="0" distB="0" distL="114300" distR="114300">
            <wp:extent cx="2459990" cy="4470400"/>
            <wp:effectExtent l="0" t="0" r="16510" b="635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8"/>
                    <a:stretch>
                      <a:fillRect/>
                    </a:stretch>
                  </pic:blipFill>
                  <pic:spPr>
                    <a:xfrm>
                      <a:off x="0" y="0"/>
                      <a:ext cx="2459990" cy="4470400"/>
                    </a:xfrm>
                    <a:prstGeom prst="rect">
                      <a:avLst/>
                    </a:prstGeom>
                    <a:noFill/>
                    <a:ln>
                      <a:noFill/>
                    </a:ln>
                  </pic:spPr>
                </pic:pic>
              </a:graphicData>
            </a:graphic>
          </wp:inline>
        </w:drawing>
      </w:r>
      <w:r>
        <w:rPr>
          <w:rFonts w:hint="eastAsia"/>
          <w:lang w:val="en-US" w:eastAsia="zh-CN"/>
        </w:rPr>
        <w:t>1</w:t>
      </w:r>
    </w:p>
    <w:p>
      <w:pPr>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eastAsia="微软雅黑 Light"/>
          <w:lang w:val="en-US" w:eastAsia="zh-CN"/>
        </w:rPr>
      </w:pPr>
      <w:r>
        <w:rPr>
          <w:rFonts w:hint="eastAsia"/>
        </w:rPr>
        <w:t>After modification, the display effect is as follows</w:t>
      </w:r>
      <w:r>
        <w:rPr>
          <w:rFonts w:hint="eastAsia"/>
          <w:lang w:val="en-US" w:eastAsia="zh-CN"/>
        </w:rPr>
        <w:t>:</w:t>
      </w:r>
    </w:p>
    <w:p>
      <w:pPr>
        <w:pageBreakBefore w:val="0"/>
        <w:widowControl w:val="0"/>
        <w:kinsoku/>
        <w:wordWrap/>
        <w:overflowPunct/>
        <w:topLinePunct w:val="0"/>
        <w:autoSpaceDE/>
        <w:autoSpaceDN/>
        <w:bidi w:val="0"/>
        <w:adjustRightInd/>
        <w:snapToGrid/>
        <w:spacing w:line="240" w:lineRule="auto"/>
        <w:jc w:val="center"/>
        <w:textAlignment w:val="auto"/>
      </w:pPr>
      <w:r>
        <w:drawing>
          <wp:inline distT="0" distB="0" distL="114300" distR="114300">
            <wp:extent cx="4538980" cy="2086610"/>
            <wp:effectExtent l="0" t="0" r="13970" b="889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9"/>
                    <a:stretch>
                      <a:fillRect/>
                    </a:stretch>
                  </pic:blipFill>
                  <pic:spPr>
                    <a:xfrm>
                      <a:off x="0" y="0"/>
                      <a:ext cx="4538980" cy="2086610"/>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lang w:val="en-US" w:eastAsia="zh-CN"/>
        </w:rPr>
      </w:pPr>
      <w:r>
        <w:rPr>
          <w:rFonts w:hint="eastAsia"/>
          <w:lang w:val="en-US" w:eastAsia="zh-CN"/>
        </w:rPr>
        <w:t xml:space="preserve">Note: After installing 4 LiDAR sensors, the data is stuck and refreshing is slow. </w:t>
      </w:r>
    </w:p>
    <w:p>
      <w:pPr>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lang w:val="en-US"/>
        </w:rPr>
      </w:pPr>
      <w:r>
        <w:rPr>
          <w:rFonts w:hint="eastAsia"/>
          <w:lang w:val="en-US" w:eastAsia="zh-CN"/>
        </w:rPr>
        <w:t>The solution can be: I2C pull-up resistor resistance and power supply voltage, transmission speed, bus capacitance (load factor) are related, at different rates of resistance generally have the following: 1.5K, 2.2K, 4.7K. 100KHz. The rate we use is 100Khz. The recommended pullup resistor is 4.7K.</w:t>
      </w:r>
    </w:p>
    <w:p/>
    <w:sectPr>
      <w:headerReference r:id="rId5" w:type="default"/>
      <w:footerReference r:id="rId6" w:type="default"/>
      <w:pgSz w:w="11906" w:h="16838"/>
      <w:pgMar w:top="1247" w:right="851" w:bottom="1021" w:left="851" w:header="0" w:footer="284" w:gutter="0"/>
      <w:cols w:space="425" w:num="1"/>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VAGRounded Lt">
    <w:altName w:val="Calibri"/>
    <w:panose1 w:val="00000000000000000000"/>
    <w:charset w:val="00"/>
    <w:family w:val="swiss"/>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left" w:pos="8280"/>
        <w:tab w:val="clear" w:pos="4153"/>
        <w:tab w:val="clear" w:pos="8306"/>
      </w:tabs>
      <w:spacing w:after="120"/>
      <w:ind w:firstLine="360"/>
      <w:rPr>
        <w:rFonts w:ascii="VAGRounded Lt" w:hAnsi="VAGRounded Lt"/>
        <w:color w:val="7F7F7F" w:themeColor="background1" w:themeShade="80"/>
        <w:sz w:val="21"/>
      </w:rPr>
    </w:pPr>
    <w:r>
      <w:rPr>
        <w:rFonts w:ascii="VAGRounded Lt" w:hAnsi="VAGRounded Lt"/>
        <w:color w:val="7F7F7F" w:themeColor="background1" w:themeShade="80"/>
      </w:rPr>
      <w:drawing>
        <wp:anchor distT="0" distB="0" distL="114300" distR="114300" simplePos="0" relativeHeight="251662336" behindDoc="1" locked="0" layoutInCell="1" allowOverlap="1">
          <wp:simplePos x="0" y="0"/>
          <wp:positionH relativeFrom="margin">
            <wp:posOffset>-535305</wp:posOffset>
          </wp:positionH>
          <wp:positionV relativeFrom="paragraph">
            <wp:posOffset>-95250</wp:posOffset>
          </wp:positionV>
          <wp:extent cx="7602855" cy="605790"/>
          <wp:effectExtent l="0" t="0" r="1905" b="3810"/>
          <wp:wrapNone/>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
                    <a:extLst>
                      <a:ext uri="{28A0092B-C50C-407E-A947-70E740481C1C}">
                        <a14:useLocalDpi xmlns:a14="http://schemas.microsoft.com/office/drawing/2010/main" val="0"/>
                      </a:ext>
                    </a:extLst>
                  </a:blip>
                  <a:srcRect t="45515" b="-1"/>
                  <a:stretch>
                    <a:fillRect/>
                  </a:stretch>
                </pic:blipFill>
                <pic:spPr>
                  <a:xfrm>
                    <a:off x="0" y="0"/>
                    <a:ext cx="7602855" cy="605539"/>
                  </a:xfrm>
                  <a:prstGeom prst="rect">
                    <a:avLst/>
                  </a:prstGeom>
                  <a:ln>
                    <a:noFill/>
                  </a:ln>
                </pic:spPr>
              </pic:pic>
            </a:graphicData>
          </a:graphic>
        </wp:anchor>
      </w:drawing>
    </w:r>
    <w:sdt>
      <w:sdtPr>
        <w:id w:val="2085019909"/>
      </w:sdtPr>
      <w:sdtEndPr>
        <w:rPr>
          <w:rFonts w:ascii="VAGRounded Lt" w:hAnsi="VAGRounded Lt"/>
          <w:color w:val="7F7F7F" w:themeColor="background1" w:themeShade="80"/>
          <w:sz w:val="21"/>
        </w:rPr>
      </w:sdtEndPr>
      <w:sdtContent>
        <w:r>
          <w:rPr>
            <w:rFonts w:ascii="VAGRounded Lt" w:hAnsi="VAGRounded Lt"/>
            <w:color w:val="7F7F7F" w:themeColor="background1" w:themeShade="80"/>
            <w:sz w:val="21"/>
          </w:rPr>
          <w:t>P</w:t>
        </w:r>
        <w:r>
          <w:rPr>
            <w:rFonts w:hint="eastAsia" w:ascii="VAGRounded Lt" w:hAnsi="VAGRounded Lt"/>
            <w:color w:val="7F7F7F" w:themeColor="background1" w:themeShade="80"/>
            <w:sz w:val="21"/>
          </w:rPr>
          <w:t>age</w:t>
        </w:r>
        <w:r>
          <w:rPr>
            <w:rFonts w:ascii="VAGRounded Lt" w:hAnsi="VAGRounded Lt"/>
            <w:color w:val="7F7F7F" w:themeColor="background1" w:themeShade="80"/>
            <w:sz w:val="21"/>
          </w:rPr>
          <w:fldChar w:fldCharType="begin"/>
        </w:r>
        <w:r>
          <w:rPr>
            <w:rFonts w:ascii="VAGRounded Lt" w:hAnsi="VAGRounded Lt"/>
            <w:color w:val="7F7F7F" w:themeColor="background1" w:themeShade="80"/>
            <w:sz w:val="21"/>
          </w:rPr>
          <w:instrText xml:space="preserve">PAGE   \* MERGEFORMAT</w:instrText>
        </w:r>
        <w:r>
          <w:rPr>
            <w:rFonts w:ascii="VAGRounded Lt" w:hAnsi="VAGRounded Lt"/>
            <w:color w:val="7F7F7F" w:themeColor="background1" w:themeShade="80"/>
            <w:sz w:val="21"/>
          </w:rPr>
          <w:fldChar w:fldCharType="separate"/>
        </w:r>
        <w:r>
          <w:rPr>
            <w:rFonts w:ascii="VAGRounded Lt" w:hAnsi="VAGRounded Lt"/>
            <w:color w:val="7F7F7F" w:themeColor="background1" w:themeShade="80"/>
            <w:sz w:val="21"/>
            <w:lang w:val="zh-CN"/>
          </w:rPr>
          <w:t>7</w:t>
        </w:r>
        <w:r>
          <w:rPr>
            <w:rFonts w:ascii="VAGRounded Lt" w:hAnsi="VAGRounded Lt"/>
            <w:color w:val="7F7F7F" w:themeColor="background1" w:themeShade="80"/>
            <w:sz w:val="21"/>
          </w:rPr>
          <w:fldChar w:fldCharType="end"/>
        </w:r>
      </w:sdtContent>
    </w:sdt>
    <w:r>
      <w:rPr>
        <w:rFonts w:ascii="VAGRounded Lt" w:hAnsi="VAGRounded Lt"/>
        <w:color w:val="7F7F7F" w:themeColor="background1" w:themeShade="80"/>
        <w:sz w:val="21"/>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480"/>
      </w:pPr>
      <w:r>
        <w:separator/>
      </w:r>
    </w:p>
  </w:footnote>
  <w:footnote w:type="continuationSeparator" w:id="1">
    <w:p>
      <w:pPr>
        <w:spacing w:before="0" w:after="0"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6"/>
      <w:tblW w:w="10209" w:type="dxa"/>
      <w:tblInd w:w="-5" w:type="dxa"/>
      <w:tblBorders>
        <w:top w:val="none" w:color="auto" w:sz="0" w:space="0"/>
        <w:left w:val="none" w:color="auto" w:sz="0" w:space="0"/>
        <w:bottom w:val="double" w:color="0070C0" w:sz="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31"/>
      <w:gridCol w:w="3620"/>
      <w:gridCol w:w="3258"/>
    </w:tblGrid>
    <w:tr>
      <w:tblPrEx>
        <w:tblBorders>
          <w:top w:val="none" w:color="auto" w:sz="0" w:space="0"/>
          <w:left w:val="none" w:color="auto" w:sz="0" w:space="0"/>
          <w:bottom w:val="double" w:color="0070C0"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6" w:hRule="atLeast"/>
      </w:trPr>
      <w:tc>
        <w:tcPr>
          <w:tcW w:w="3331" w:type="dxa"/>
        </w:tcPr>
        <w:p>
          <w:pPr>
            <w:spacing w:after="0" w:afterLines="0" w:line="320" w:lineRule="exact"/>
            <w:ind w:right="1080" w:firstLine="0" w:firstLineChars="0"/>
          </w:pPr>
          <w:r>
            <w:rPr>
              <w:rFonts w:hint="eastAsia"/>
              <w:sz w:val="2"/>
              <w:szCs w:val="2"/>
            </w:rPr>
            <w:drawing>
              <wp:anchor distT="0" distB="0" distL="114300" distR="114300" simplePos="0" relativeHeight="251659264" behindDoc="1" locked="0" layoutInCell="1" allowOverlap="1">
                <wp:simplePos x="0" y="0"/>
                <wp:positionH relativeFrom="column">
                  <wp:posOffset>-29845</wp:posOffset>
                </wp:positionH>
                <wp:positionV relativeFrom="paragraph">
                  <wp:posOffset>33655</wp:posOffset>
                </wp:positionV>
                <wp:extent cx="756285" cy="753745"/>
                <wp:effectExtent l="0" t="0" r="5715" b="8255"/>
                <wp:wrapNone/>
                <wp:docPr id="31" name="图片 31" descr="F:\坚果云\北醒内部公共\公共文件\Logo\新版\北醒Logo立体-透明背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F:\坚果云\北醒内部公共\公共文件\Logo\新版\北醒Logo立体-透明背景.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8026" cy="755572"/>
                        </a:xfrm>
                        <a:prstGeom prst="rect">
                          <a:avLst/>
                        </a:prstGeom>
                        <a:noFill/>
                        <a:ln>
                          <a:noFill/>
                        </a:ln>
                      </pic:spPr>
                    </pic:pic>
                  </a:graphicData>
                </a:graphic>
              </wp:anchor>
            </w:drawing>
          </w:r>
        </w:p>
      </w:tc>
      <w:tc>
        <w:tcPr>
          <w:tcW w:w="3620" w:type="dxa"/>
          <w:vAlign w:val="bottom"/>
        </w:tcPr>
        <w:p>
          <w:pPr>
            <w:wordWrap w:val="0"/>
            <w:spacing w:after="0" w:afterLines="0" w:line="320" w:lineRule="exact"/>
            <w:ind w:firstLine="0" w:firstLineChars="0"/>
            <w:jc w:val="center"/>
          </w:pPr>
        </w:p>
      </w:tc>
      <w:tc>
        <w:tcPr>
          <w:tcW w:w="3258" w:type="dxa"/>
          <w:vAlign w:val="bottom"/>
        </w:tcPr>
        <w:p>
          <w:pPr>
            <w:wordWrap w:val="0"/>
            <w:spacing w:after="0" w:afterLines="0" w:line="320" w:lineRule="exact"/>
            <w:ind w:firstLine="0" w:firstLineChars="0"/>
            <w:jc w:val="center"/>
            <w:rPr>
              <w:sz w:val="21"/>
            </w:rPr>
          </w:pPr>
        </w:p>
        <w:p>
          <w:pPr>
            <w:wordWrap w:val="0"/>
            <w:spacing w:after="0" w:afterLines="0" w:line="320" w:lineRule="exact"/>
            <w:ind w:firstLine="0" w:firstLineChars="0"/>
            <w:jc w:val="center"/>
            <w:rPr>
              <w:sz w:val="21"/>
            </w:rPr>
          </w:pPr>
        </w:p>
        <w:p>
          <w:pPr>
            <w:wordWrap w:val="0"/>
            <w:spacing w:after="0" w:afterLines="0" w:line="320" w:lineRule="exact"/>
            <w:ind w:firstLine="0" w:firstLineChars="0"/>
            <w:jc w:val="center"/>
            <w:rPr>
              <w:sz w:val="21"/>
            </w:rPr>
          </w:pPr>
        </w:p>
        <w:p>
          <w:pPr>
            <w:wordWrap w:val="0"/>
            <w:spacing w:after="0" w:afterLines="0" w:line="320" w:lineRule="exact"/>
            <w:ind w:firstLine="0" w:firstLineChars="0"/>
            <w:jc w:val="center"/>
            <w:rPr>
              <w:sz w:val="21"/>
            </w:rPr>
          </w:pPr>
          <w:r>
            <w:rPr>
              <w:rFonts w:hint="eastAsia"/>
              <w:sz w:val="21"/>
            </w:rPr>
            <w:t>北醒</w:t>
          </w:r>
          <w:r>
            <w:rPr>
              <w:sz w:val="21"/>
            </w:rPr>
            <w:t>（</w:t>
          </w:r>
          <w:r>
            <w:rPr>
              <w:rFonts w:hint="eastAsia"/>
              <w:sz w:val="21"/>
            </w:rPr>
            <w:t>北京</w:t>
          </w:r>
          <w:r>
            <w:rPr>
              <w:sz w:val="21"/>
            </w:rPr>
            <w:t>）</w:t>
          </w:r>
          <w:r>
            <w:rPr>
              <w:rFonts w:hint="eastAsia"/>
              <w:sz w:val="21"/>
            </w:rPr>
            <w:t>光子</w:t>
          </w:r>
          <w:r>
            <w:rPr>
              <w:sz w:val="21"/>
            </w:rPr>
            <w:t>科技有限公司</w:t>
          </w:r>
        </w:p>
      </w:tc>
    </w:tr>
  </w:tbl>
  <w:p>
    <w:pPr>
      <w:spacing w:after="0" w:afterLines="0" w:line="100" w:lineRule="exact"/>
      <w:ind w:firstLine="0" w:firstLineChars="0"/>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3A7334"/>
    <w:multiLevelType w:val="singleLevel"/>
    <w:tmpl w:val="B53A7334"/>
    <w:lvl w:ilvl="0" w:tentative="0">
      <w:start w:val="1"/>
      <w:numFmt w:val="decimal"/>
      <w:lvlText w:val="%1."/>
      <w:lvlJc w:val="left"/>
      <w:pPr>
        <w:ind w:left="425" w:hanging="425"/>
      </w:pPr>
      <w:rPr>
        <w:rFonts w:hint="default"/>
      </w:rPr>
    </w:lvl>
  </w:abstractNum>
  <w:abstractNum w:abstractNumId="1">
    <w:nsid w:val="BF7C0442"/>
    <w:multiLevelType w:val="singleLevel"/>
    <w:tmpl w:val="BF7C0442"/>
    <w:lvl w:ilvl="0" w:tentative="0">
      <w:start w:val="1"/>
      <w:numFmt w:val="decimal"/>
      <w:lvlText w:val="(%1)"/>
      <w:lvlJc w:val="left"/>
      <w:pPr>
        <w:ind w:left="425" w:hanging="425"/>
      </w:pPr>
      <w:rPr>
        <w:rFonts w:hint="default"/>
      </w:rPr>
    </w:lvl>
  </w:abstractNum>
  <w:abstractNum w:abstractNumId="2">
    <w:nsid w:val="2A694583"/>
    <w:multiLevelType w:val="multilevel"/>
    <w:tmpl w:val="2A694583"/>
    <w:lvl w:ilvl="0" w:tentative="0">
      <w:start w:val="1"/>
      <w:numFmt w:val="decimal"/>
      <w:lvlText w:val="%1"/>
      <w:lvlJc w:val="left"/>
      <w:pPr>
        <w:ind w:left="432" w:hanging="432"/>
      </w:pPr>
      <w:rPr>
        <w:rFonts w:hint="eastAsia"/>
      </w:rPr>
    </w:lvl>
    <w:lvl w:ilvl="1" w:tentative="0">
      <w:start w:val="1"/>
      <w:numFmt w:val="decimal"/>
      <w:pStyle w:val="3"/>
      <w:lvlText w:val="%1.%2"/>
      <w:lvlJc w:val="left"/>
      <w:pPr>
        <w:ind w:left="284" w:hanging="284"/>
      </w:pPr>
      <w:rPr>
        <w:rFonts w:hint="eastAsia"/>
      </w:rPr>
    </w:lvl>
    <w:lvl w:ilvl="2" w:tentative="0">
      <w:start w:val="1"/>
      <w:numFmt w:val="decimal"/>
      <w:lvlText w:val="%1.%2.%3"/>
      <w:lvlJc w:val="left"/>
      <w:pPr>
        <w:ind w:left="624" w:hanging="624"/>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hNjhhYjM0YTZmMzA3ZDcyNThmYjc2YmUyMGZkY2QifQ=="/>
  </w:docVars>
  <w:rsids>
    <w:rsidRoot w:val="040C12A3"/>
    <w:rsid w:val="02C60B85"/>
    <w:rsid w:val="040C12A3"/>
    <w:rsid w:val="070231AE"/>
    <w:rsid w:val="07D00414"/>
    <w:rsid w:val="084F33CB"/>
    <w:rsid w:val="12353631"/>
    <w:rsid w:val="137E1874"/>
    <w:rsid w:val="13C25D70"/>
    <w:rsid w:val="15451DDD"/>
    <w:rsid w:val="15A155CB"/>
    <w:rsid w:val="1923408C"/>
    <w:rsid w:val="1FC14756"/>
    <w:rsid w:val="211A2370"/>
    <w:rsid w:val="24B44889"/>
    <w:rsid w:val="2D501CBA"/>
    <w:rsid w:val="33C543BD"/>
    <w:rsid w:val="3A645181"/>
    <w:rsid w:val="4E8979CB"/>
    <w:rsid w:val="68AF296B"/>
    <w:rsid w:val="69F6790E"/>
    <w:rsid w:val="744523D5"/>
    <w:rsid w:val="74C37F03"/>
    <w:rsid w:val="7B8C2698"/>
    <w:rsid w:val="7E2877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50" w:afterLines="50" w:line="400" w:lineRule="exact"/>
      <w:ind w:firstLine="200" w:firstLineChars="200"/>
      <w:jc w:val="both"/>
    </w:pPr>
    <w:rPr>
      <w:rFonts w:ascii="Times New Roman" w:hAnsi="Times New Roman" w:eastAsia="微软雅黑 Light" w:cstheme="minorBidi"/>
      <w:kern w:val="2"/>
      <w:sz w:val="24"/>
      <w:szCs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numPr>
        <w:ilvl w:val="1"/>
        <w:numId w:val="1"/>
      </w:numPr>
      <w:spacing w:before="163" w:beforeLines="50" w:after="163"/>
      <w:ind w:left="0" w:firstLine="284" w:firstLineChars="0"/>
      <w:outlineLvl w:val="1"/>
    </w:pPr>
    <w:rPr>
      <w:rFonts w:eastAsia="黑体" w:cs="Times New Roman"/>
      <w:bCs/>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153"/>
        <w:tab w:val="right" w:pos="8306"/>
      </w:tabs>
      <w:snapToGrid w:val="0"/>
      <w:jc w:val="left"/>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1242</Words>
  <Characters>1660</Characters>
  <Lines>0</Lines>
  <Paragraphs>0</Paragraphs>
  <TotalTime>3</TotalTime>
  <ScaleCrop>false</ScaleCrop>
  <LinksUpToDate>false</LinksUpToDate>
  <CharactersWithSpaces>1863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2022-08-05T06:11:00Z</dcterms:created>
  <dc:creator>我不努力谁给我未来</dc:creator>
  <cp:lastModifiedBy>怪兽</cp:lastModifiedBy>
  <dcterms:modified xsi:type="dcterms:W3CDTF">2022-12-08T08:37:57Z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9AB5271AE4C04A1098438BE925FB5884</vt:lpwstr>
  </property>
</Properties>
</file>